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AB" w:rsidRPr="004F69AB" w:rsidRDefault="004F69AB" w:rsidP="004F69AB">
      <w:pPr>
        <w:spacing w:after="0" w:line="240" w:lineRule="auto"/>
        <w:jc w:val="center"/>
        <w:rPr>
          <w:rFonts w:ascii="Tahoma" w:eastAsia="Calibri" w:hAnsi="Tahoma" w:cs="Times New Roman"/>
          <w:b/>
          <w:bCs/>
          <w:sz w:val="40"/>
          <w:szCs w:val="40"/>
          <w:lang w:val="x-none" w:eastAsia="x-none"/>
        </w:rPr>
      </w:pPr>
      <w:bookmarkStart w:id="0" w:name="_GoBack"/>
      <w:bookmarkEnd w:id="0"/>
    </w:p>
    <w:p w:rsidR="004F69AB" w:rsidRPr="004F69AB" w:rsidRDefault="004F69AB" w:rsidP="004F69AB">
      <w:pPr>
        <w:spacing w:after="0" w:line="240" w:lineRule="auto"/>
        <w:jc w:val="center"/>
        <w:rPr>
          <w:rFonts w:ascii="Tahoma" w:eastAsia="Calibri" w:hAnsi="Tahoma" w:cs="Times New Roman"/>
          <w:b/>
          <w:bCs/>
          <w:sz w:val="40"/>
          <w:szCs w:val="40"/>
          <w:lang w:val="x-none" w:eastAsia="x-none"/>
        </w:rPr>
      </w:pPr>
    </w:p>
    <w:p w:rsidR="004F69AB" w:rsidRPr="004F69AB" w:rsidRDefault="004F69AB" w:rsidP="004F69AB">
      <w:pPr>
        <w:spacing w:after="0" w:line="240" w:lineRule="auto"/>
        <w:jc w:val="center"/>
        <w:rPr>
          <w:rFonts w:ascii="Tahoma" w:eastAsia="Calibri" w:hAnsi="Tahoma" w:cs="Times New Roman"/>
          <w:b/>
          <w:bCs/>
          <w:sz w:val="40"/>
          <w:szCs w:val="40"/>
          <w:lang w:eastAsia="x-none"/>
        </w:rPr>
      </w:pPr>
      <w:r w:rsidRPr="004F69AB">
        <w:rPr>
          <w:rFonts w:ascii="Tahoma" w:eastAsia="Calibri" w:hAnsi="Tahoma" w:cs="Times New Roman"/>
          <w:b/>
          <w:bCs/>
          <w:sz w:val="40"/>
          <w:szCs w:val="40"/>
          <w:lang w:val="x-none" w:eastAsia="x-none"/>
        </w:rPr>
        <w:t>PAUTA DE REIVINDICAÇÕES</w:t>
      </w:r>
    </w:p>
    <w:p w:rsidR="004F69AB" w:rsidRDefault="004F69AB" w:rsidP="004F69AB">
      <w:pPr>
        <w:spacing w:after="0" w:line="240" w:lineRule="auto"/>
        <w:jc w:val="center"/>
        <w:rPr>
          <w:rFonts w:ascii="Tahoma" w:eastAsia="Calibri" w:hAnsi="Tahoma" w:cs="Times New Roman"/>
          <w:b/>
          <w:bCs/>
          <w:sz w:val="40"/>
          <w:szCs w:val="40"/>
          <w:lang w:eastAsia="x-none"/>
        </w:rPr>
      </w:pPr>
      <w:r>
        <w:rPr>
          <w:rFonts w:ascii="Tahoma" w:eastAsia="Calibri" w:hAnsi="Tahoma" w:cs="Times New Roman"/>
          <w:b/>
          <w:bCs/>
          <w:sz w:val="40"/>
          <w:szCs w:val="40"/>
          <w:lang w:val="x-none" w:eastAsia="x-none"/>
        </w:rPr>
        <w:t xml:space="preserve">PARA </w:t>
      </w:r>
      <w:r>
        <w:rPr>
          <w:rFonts w:ascii="Tahoma" w:eastAsia="Calibri" w:hAnsi="Tahoma" w:cs="Times New Roman"/>
          <w:b/>
          <w:bCs/>
          <w:sz w:val="40"/>
          <w:szCs w:val="40"/>
          <w:lang w:eastAsia="x-none"/>
        </w:rPr>
        <w:t>ACORDO</w:t>
      </w:r>
      <w:r>
        <w:rPr>
          <w:rFonts w:ascii="Tahoma" w:eastAsia="Calibri" w:hAnsi="Tahoma" w:cs="Times New Roman"/>
          <w:b/>
          <w:bCs/>
          <w:sz w:val="40"/>
          <w:szCs w:val="40"/>
          <w:lang w:val="x-none" w:eastAsia="x-none"/>
        </w:rPr>
        <w:t xml:space="preserve"> COLETIV</w:t>
      </w:r>
      <w:r>
        <w:rPr>
          <w:rFonts w:ascii="Tahoma" w:eastAsia="Calibri" w:hAnsi="Tahoma" w:cs="Times New Roman"/>
          <w:b/>
          <w:bCs/>
          <w:sz w:val="40"/>
          <w:szCs w:val="40"/>
          <w:lang w:eastAsia="x-none"/>
        </w:rPr>
        <w:t>O</w:t>
      </w:r>
      <w:r w:rsidRPr="004F69AB">
        <w:rPr>
          <w:rFonts w:ascii="Tahoma" w:eastAsia="Calibri" w:hAnsi="Tahoma" w:cs="Times New Roman"/>
          <w:b/>
          <w:bCs/>
          <w:sz w:val="40"/>
          <w:szCs w:val="40"/>
          <w:lang w:val="x-none" w:eastAsia="x-none"/>
        </w:rPr>
        <w:t xml:space="preserve"> DE TRABALHO</w:t>
      </w:r>
    </w:p>
    <w:p w:rsidR="004F69AB" w:rsidRPr="004F69AB" w:rsidRDefault="004F69AB" w:rsidP="004F69AB">
      <w:pPr>
        <w:spacing w:after="0" w:line="240" w:lineRule="auto"/>
        <w:jc w:val="center"/>
        <w:rPr>
          <w:rFonts w:ascii="Tahoma" w:eastAsia="Calibri" w:hAnsi="Tahoma" w:cs="Times New Roman"/>
          <w:b/>
          <w:bCs/>
          <w:sz w:val="52"/>
          <w:szCs w:val="52"/>
          <w:lang w:eastAsia="x-none"/>
        </w:rPr>
      </w:pPr>
      <w:r>
        <w:rPr>
          <w:rFonts w:ascii="Tahoma" w:eastAsia="Calibri" w:hAnsi="Tahoma" w:cs="Times New Roman"/>
          <w:b/>
          <w:bCs/>
          <w:sz w:val="40"/>
          <w:szCs w:val="40"/>
          <w:lang w:eastAsia="x-none"/>
        </w:rPr>
        <w:t>2018 - 2019</w:t>
      </w:r>
    </w:p>
    <w:p w:rsidR="004F69AB" w:rsidRPr="004F69AB" w:rsidRDefault="004F69AB" w:rsidP="004F69AB">
      <w:pPr>
        <w:tabs>
          <w:tab w:val="left" w:leader="dot" w:pos="8364"/>
        </w:tabs>
        <w:spacing w:after="0" w:line="240" w:lineRule="auto"/>
        <w:ind w:left="426" w:hanging="426"/>
        <w:rPr>
          <w:rFonts w:ascii="Arial" w:eastAsia="Calibri" w:hAnsi="Arial" w:cs="Arial"/>
          <w:b/>
          <w:bCs/>
          <w:caps/>
          <w:noProof/>
          <w:sz w:val="24"/>
          <w:szCs w:val="24"/>
          <w:lang w:eastAsia="pt-BR"/>
        </w:rPr>
      </w:pPr>
    </w:p>
    <w:p w:rsidR="004F69AB" w:rsidRPr="004F69AB" w:rsidRDefault="004F69AB" w:rsidP="004F69AB">
      <w:pPr>
        <w:tabs>
          <w:tab w:val="left" w:leader="dot" w:pos="8364"/>
        </w:tabs>
        <w:spacing w:after="0" w:line="240" w:lineRule="auto"/>
        <w:ind w:left="426" w:hanging="426"/>
        <w:rPr>
          <w:rFonts w:ascii="Arial" w:eastAsia="Calibri" w:hAnsi="Arial" w:cs="Arial"/>
          <w:b/>
          <w:bCs/>
          <w:caps/>
          <w:noProof/>
          <w:sz w:val="24"/>
          <w:szCs w:val="24"/>
          <w:lang w:eastAsia="pt-BR"/>
        </w:rPr>
      </w:pPr>
    </w:p>
    <w:p w:rsidR="004F69AB" w:rsidRPr="004F69AB" w:rsidRDefault="004F69AB" w:rsidP="004F69AB">
      <w:pPr>
        <w:tabs>
          <w:tab w:val="left" w:leader="dot" w:pos="8364"/>
        </w:tabs>
        <w:spacing w:after="0" w:line="240" w:lineRule="auto"/>
        <w:ind w:left="426" w:hanging="426"/>
        <w:jc w:val="center"/>
        <w:rPr>
          <w:rFonts w:ascii="Arial" w:eastAsia="Calibri" w:hAnsi="Arial" w:cs="Arial"/>
          <w:b/>
          <w:bCs/>
          <w:caps/>
          <w:noProof/>
          <w:sz w:val="24"/>
          <w:szCs w:val="24"/>
          <w:lang w:eastAsia="pt-BR"/>
        </w:rPr>
      </w:pPr>
      <w:r>
        <w:rPr>
          <w:rFonts w:ascii="Arial" w:eastAsia="Calibri" w:hAnsi="Arial" w:cs="Arial"/>
          <w:b/>
          <w:bCs/>
          <w:caps/>
          <w:noProof/>
          <w:sz w:val="24"/>
          <w:szCs w:val="24"/>
          <w:lang w:eastAsia="pt-BR"/>
        </w:rPr>
        <w:drawing>
          <wp:inline distT="0" distB="0" distL="0" distR="0">
            <wp:extent cx="5067300" cy="5010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5010150"/>
                    </a:xfrm>
                    <a:prstGeom prst="rect">
                      <a:avLst/>
                    </a:prstGeom>
                    <a:noFill/>
                    <a:ln>
                      <a:noFill/>
                    </a:ln>
                  </pic:spPr>
                </pic:pic>
              </a:graphicData>
            </a:graphic>
          </wp:inline>
        </w:drawing>
      </w:r>
    </w:p>
    <w:p w:rsidR="004F69AB" w:rsidRPr="004F69AB" w:rsidRDefault="004F69AB" w:rsidP="004F69AB">
      <w:pPr>
        <w:tabs>
          <w:tab w:val="left" w:leader="dot" w:pos="8364"/>
        </w:tabs>
        <w:spacing w:after="0" w:line="240" w:lineRule="auto"/>
        <w:ind w:left="426" w:hanging="426"/>
        <w:rPr>
          <w:rFonts w:ascii="Arial" w:eastAsia="Calibri" w:hAnsi="Arial" w:cs="Arial"/>
          <w:b/>
          <w:bCs/>
          <w:caps/>
          <w:noProof/>
          <w:sz w:val="24"/>
          <w:szCs w:val="24"/>
          <w:lang w:eastAsia="pt-BR"/>
        </w:rPr>
      </w:pPr>
    </w:p>
    <w:p w:rsidR="004F69AB" w:rsidRPr="004F69AB" w:rsidRDefault="004F69AB" w:rsidP="004F69AB">
      <w:pPr>
        <w:tabs>
          <w:tab w:val="left" w:leader="dot" w:pos="8364"/>
        </w:tabs>
        <w:spacing w:after="0" w:line="240" w:lineRule="auto"/>
        <w:ind w:left="426" w:hanging="426"/>
        <w:rPr>
          <w:rFonts w:ascii="Arial" w:eastAsia="Calibri" w:hAnsi="Arial" w:cs="Arial"/>
          <w:b/>
          <w:bCs/>
          <w:caps/>
          <w:noProof/>
          <w:sz w:val="24"/>
          <w:szCs w:val="24"/>
          <w:lang w:eastAsia="pt-BR"/>
        </w:rPr>
      </w:pPr>
    </w:p>
    <w:p w:rsidR="004F69AB" w:rsidRPr="004F69AB" w:rsidRDefault="004F69AB" w:rsidP="004F69AB">
      <w:pPr>
        <w:jc w:val="center"/>
        <w:rPr>
          <w:rFonts w:ascii="Arial" w:eastAsia="Times New Roman" w:hAnsi="Arial" w:cs="Arial"/>
          <w:b/>
          <w:bCs/>
          <w:sz w:val="48"/>
          <w:szCs w:val="48"/>
          <w:lang w:eastAsia="pt-BR"/>
        </w:rPr>
      </w:pPr>
      <w:r w:rsidRPr="004F69AB">
        <w:rPr>
          <w:rFonts w:ascii="Arial" w:eastAsia="Times New Roman" w:hAnsi="Arial" w:cs="Arial"/>
          <w:b/>
          <w:bCs/>
          <w:sz w:val="48"/>
          <w:szCs w:val="48"/>
          <w:lang w:eastAsia="pt-BR"/>
        </w:rPr>
        <w:t>BANCO DO BRASIL</w:t>
      </w:r>
    </w:p>
    <w:p w:rsidR="004F69AB" w:rsidRPr="004F69AB" w:rsidRDefault="004F69AB" w:rsidP="004F69AB">
      <w:pPr>
        <w:jc w:val="center"/>
        <w:rPr>
          <w:rFonts w:ascii="Arial" w:eastAsia="Times New Roman" w:hAnsi="Arial" w:cs="Arial"/>
          <w:b/>
          <w:bCs/>
          <w:sz w:val="36"/>
          <w:szCs w:val="36"/>
          <w:lang w:eastAsia="pt-BR"/>
        </w:rPr>
      </w:pPr>
    </w:p>
    <w:p w:rsidR="004F69AB" w:rsidRPr="004F69AB" w:rsidRDefault="004F69AB" w:rsidP="004F69AB">
      <w:pPr>
        <w:jc w:val="center"/>
        <w:rPr>
          <w:rFonts w:ascii="Arial" w:eastAsia="Times New Roman" w:hAnsi="Arial" w:cs="Arial"/>
          <w:b/>
          <w:bCs/>
          <w:sz w:val="36"/>
          <w:szCs w:val="36"/>
          <w:lang w:eastAsia="pt-BR"/>
        </w:rPr>
      </w:pPr>
      <w:r w:rsidRPr="004F69AB">
        <w:rPr>
          <w:rFonts w:ascii="Arial" w:eastAsia="Times New Roman" w:hAnsi="Arial" w:cs="Arial"/>
          <w:b/>
          <w:bCs/>
          <w:sz w:val="36"/>
          <w:szCs w:val="36"/>
          <w:lang w:eastAsia="pt-BR"/>
        </w:rPr>
        <w:t>01.09.2018 / 31.08.2019</w:t>
      </w:r>
    </w:p>
    <w:p w:rsidR="009907B4" w:rsidRDefault="004F69AB" w:rsidP="00753E99">
      <w:pPr>
        <w:jc w:val="both"/>
        <w:rPr>
          <w:rFonts w:ascii="Arial" w:eastAsia="Times New Roman" w:hAnsi="Arial" w:cs="Arial"/>
          <w:b/>
          <w:bCs/>
          <w:lang w:eastAsia="pt-BR"/>
        </w:rPr>
      </w:pPr>
      <w:r w:rsidRPr="00753E99">
        <w:rPr>
          <w:rFonts w:ascii="Arial" w:eastAsia="Times New Roman" w:hAnsi="Arial" w:cs="Arial"/>
          <w:b/>
          <w:bCs/>
          <w:lang w:eastAsia="pt-BR"/>
        </w:rPr>
        <w:br w:type="page"/>
      </w:r>
    </w:p>
    <w:p w:rsidR="00716AC8" w:rsidRDefault="00716AC8" w:rsidP="00716AC8">
      <w:pPr>
        <w:jc w:val="center"/>
        <w:rPr>
          <w:rFonts w:ascii="Arial" w:eastAsia="Times New Roman" w:hAnsi="Arial" w:cs="Arial"/>
          <w:b/>
          <w:bCs/>
          <w:lang w:eastAsia="pt-BR"/>
        </w:rPr>
      </w:pPr>
      <w:r>
        <w:rPr>
          <w:rFonts w:ascii="Arial" w:eastAsia="Times New Roman" w:hAnsi="Arial" w:cs="Arial"/>
          <w:b/>
          <w:bCs/>
          <w:lang w:eastAsia="pt-BR"/>
        </w:rPr>
        <w:lastRenderedPageBreak/>
        <w:t>PAUTA DE REIVINDICAÇÕES PARA ACORDO COLETIVO DE TRABALHO</w:t>
      </w:r>
    </w:p>
    <w:p w:rsidR="00716AC8" w:rsidRDefault="00716AC8" w:rsidP="00716AC8">
      <w:pPr>
        <w:jc w:val="center"/>
        <w:rPr>
          <w:rFonts w:ascii="Arial" w:eastAsia="Times New Roman" w:hAnsi="Arial" w:cs="Arial"/>
          <w:b/>
          <w:bCs/>
          <w:lang w:eastAsia="pt-BR"/>
        </w:rPr>
      </w:pPr>
      <w:r>
        <w:rPr>
          <w:rFonts w:ascii="Arial" w:eastAsia="Times New Roman" w:hAnsi="Arial" w:cs="Arial"/>
          <w:b/>
          <w:bCs/>
          <w:lang w:eastAsia="pt-BR"/>
        </w:rPr>
        <w:t>2018 – 2019</w:t>
      </w:r>
    </w:p>
    <w:p w:rsidR="00716AC8" w:rsidRDefault="00716AC8" w:rsidP="00716AC8">
      <w:pPr>
        <w:jc w:val="center"/>
        <w:rPr>
          <w:rFonts w:ascii="Arial" w:eastAsia="Times New Roman" w:hAnsi="Arial" w:cs="Arial"/>
          <w:b/>
          <w:bCs/>
          <w:lang w:eastAsia="pt-BR"/>
        </w:rPr>
      </w:pPr>
      <w:r>
        <w:rPr>
          <w:rFonts w:ascii="Arial" w:eastAsia="Times New Roman" w:hAnsi="Arial" w:cs="Arial"/>
          <w:b/>
          <w:bCs/>
          <w:lang w:eastAsia="pt-BR"/>
        </w:rPr>
        <w:t>BANCO DO BRASIL S.A.</w:t>
      </w:r>
    </w:p>
    <w:p w:rsidR="00716AC8" w:rsidRDefault="001B4792" w:rsidP="00716AC8">
      <w:pPr>
        <w:jc w:val="both"/>
        <w:rPr>
          <w:rFonts w:ascii="Arial" w:eastAsia="Times New Roman" w:hAnsi="Arial" w:cs="Arial"/>
          <w:bCs/>
          <w:lang w:eastAsia="pt-BR"/>
        </w:rPr>
      </w:pPr>
      <w:r>
        <w:rPr>
          <w:rFonts w:ascii="Arial" w:eastAsia="Times New Roman" w:hAnsi="Arial" w:cs="Arial"/>
          <w:bCs/>
          <w:lang w:eastAsia="pt-BR"/>
        </w:rPr>
        <w:t xml:space="preserve">CLÁUSULA 1ª - </w:t>
      </w:r>
      <w:r w:rsidR="00716AC8">
        <w:rPr>
          <w:rFonts w:ascii="Arial" w:eastAsia="Times New Roman" w:hAnsi="Arial" w:cs="Arial"/>
          <w:b/>
          <w:bCs/>
          <w:lang w:eastAsia="pt-BR"/>
        </w:rPr>
        <w:t>RENOVAÇÃO DO ACT 2016-2018</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4</w:t>
      </w:r>
    </w:p>
    <w:p w:rsidR="00716AC8" w:rsidRDefault="00716AC8" w:rsidP="00716AC8">
      <w:pPr>
        <w:jc w:val="both"/>
        <w:rPr>
          <w:rFonts w:ascii="Arial" w:eastAsia="Times New Roman" w:hAnsi="Arial" w:cs="Arial"/>
          <w:bCs/>
          <w:lang w:eastAsia="pt-BR"/>
        </w:rPr>
      </w:pPr>
      <w:r>
        <w:rPr>
          <w:rFonts w:ascii="Arial" w:eastAsia="Times New Roman" w:hAnsi="Arial" w:cs="Arial"/>
          <w:bCs/>
          <w:lang w:eastAsia="pt-BR"/>
        </w:rPr>
        <w:t xml:space="preserve">CLÁUSULA </w:t>
      </w:r>
      <w:r w:rsidR="005D3CE6">
        <w:rPr>
          <w:rFonts w:ascii="Arial" w:eastAsia="Times New Roman" w:hAnsi="Arial" w:cs="Arial"/>
          <w:bCs/>
          <w:lang w:eastAsia="pt-BR"/>
        </w:rPr>
        <w:t>2ª</w:t>
      </w:r>
      <w:r w:rsidR="001B4792">
        <w:rPr>
          <w:rFonts w:ascii="Arial" w:eastAsia="Times New Roman" w:hAnsi="Arial" w:cs="Arial"/>
          <w:bCs/>
          <w:lang w:eastAsia="pt-BR"/>
        </w:rPr>
        <w:t xml:space="preserve"> - </w:t>
      </w:r>
      <w:r>
        <w:rPr>
          <w:rFonts w:ascii="Arial" w:eastAsia="Times New Roman" w:hAnsi="Arial" w:cs="Arial"/>
          <w:b/>
          <w:bCs/>
          <w:lang w:eastAsia="pt-BR"/>
        </w:rPr>
        <w:t>REAJUSE SALARIAL</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1B4792">
        <w:rPr>
          <w:rFonts w:ascii="Arial" w:eastAsia="Times New Roman" w:hAnsi="Arial" w:cs="Arial"/>
          <w:b/>
          <w:bCs/>
          <w:lang w:eastAsia="pt-BR"/>
        </w:rPr>
        <w:tab/>
      </w:r>
      <w:r w:rsidR="001B4792">
        <w:rPr>
          <w:rFonts w:ascii="Arial" w:eastAsia="Times New Roman" w:hAnsi="Arial" w:cs="Arial"/>
          <w:b/>
          <w:bCs/>
          <w:lang w:eastAsia="pt-BR"/>
        </w:rPr>
        <w:tab/>
      </w:r>
      <w:r w:rsidR="00C00476">
        <w:rPr>
          <w:rFonts w:ascii="Arial" w:eastAsia="Times New Roman" w:hAnsi="Arial" w:cs="Arial"/>
          <w:b/>
          <w:bCs/>
          <w:lang w:eastAsia="pt-BR"/>
        </w:rPr>
        <w:t xml:space="preserve">       </w:t>
      </w:r>
      <w:r>
        <w:rPr>
          <w:rFonts w:ascii="Arial" w:eastAsia="Times New Roman" w:hAnsi="Arial" w:cs="Arial"/>
          <w:bCs/>
          <w:lang w:eastAsia="pt-BR"/>
        </w:rPr>
        <w:t>0</w:t>
      </w:r>
      <w:r w:rsidR="00E30C18">
        <w:rPr>
          <w:rFonts w:ascii="Arial" w:eastAsia="Times New Roman" w:hAnsi="Arial" w:cs="Arial"/>
          <w:bCs/>
          <w:lang w:eastAsia="pt-BR"/>
        </w:rPr>
        <w:t>4</w:t>
      </w:r>
    </w:p>
    <w:p w:rsidR="00C00476" w:rsidRDefault="001B4792" w:rsidP="00C00476">
      <w:pPr>
        <w:ind w:left="2832" w:hanging="2832"/>
        <w:jc w:val="both"/>
        <w:rPr>
          <w:rFonts w:ascii="Arial" w:eastAsia="Times New Roman" w:hAnsi="Arial" w:cs="Arial"/>
          <w:b/>
          <w:bCs/>
          <w:lang w:eastAsia="pt-BR"/>
        </w:rPr>
      </w:pPr>
      <w:r>
        <w:rPr>
          <w:rFonts w:ascii="Arial" w:eastAsia="Times New Roman" w:hAnsi="Arial" w:cs="Arial"/>
          <w:bCs/>
          <w:lang w:eastAsia="pt-BR"/>
        </w:rPr>
        <w:t xml:space="preserve">CLÁUSULA 3ª - </w:t>
      </w:r>
      <w:r w:rsidR="00716AC8">
        <w:rPr>
          <w:rFonts w:ascii="Arial" w:eastAsia="Times New Roman" w:hAnsi="Arial" w:cs="Arial"/>
          <w:b/>
          <w:bCs/>
          <w:lang w:eastAsia="pt-BR"/>
        </w:rPr>
        <w:t>REAJUSTE DOS AUXILIOS: REFEIÇÃO, C</w:t>
      </w:r>
      <w:r w:rsidR="00203A09">
        <w:rPr>
          <w:rFonts w:ascii="Arial" w:eastAsia="Times New Roman" w:hAnsi="Arial" w:cs="Arial"/>
          <w:b/>
          <w:bCs/>
          <w:lang w:eastAsia="pt-BR"/>
        </w:rPr>
        <w:t>ESTA</w:t>
      </w:r>
    </w:p>
    <w:p w:rsidR="00716AC8" w:rsidRPr="00C00476" w:rsidRDefault="00C00476" w:rsidP="00C00476">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Pr>
          <w:rFonts w:ascii="Arial" w:eastAsia="Times New Roman" w:hAnsi="Arial" w:cs="Arial"/>
          <w:b/>
          <w:bCs/>
          <w:lang w:eastAsia="pt-BR"/>
        </w:rPr>
        <w:t>ALIMENTAÇÃO, CRECHE/BABÁ</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t xml:space="preserve">       </w:t>
      </w:r>
      <w:r w:rsidR="00716AC8">
        <w:rPr>
          <w:rFonts w:ascii="Arial" w:eastAsia="Times New Roman" w:hAnsi="Arial" w:cs="Arial"/>
          <w:bCs/>
          <w:lang w:eastAsia="pt-BR"/>
        </w:rPr>
        <w:t>0</w:t>
      </w:r>
      <w:r w:rsidR="00E30C18">
        <w:rPr>
          <w:rFonts w:ascii="Arial" w:eastAsia="Times New Roman" w:hAnsi="Arial" w:cs="Arial"/>
          <w:bCs/>
          <w:lang w:eastAsia="pt-BR"/>
        </w:rPr>
        <w:t>4</w:t>
      </w:r>
    </w:p>
    <w:p w:rsidR="00716AC8"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4ª</w:t>
      </w:r>
      <w:r w:rsidR="001B4792">
        <w:rPr>
          <w:rFonts w:ascii="Arial" w:eastAsia="Times New Roman" w:hAnsi="Arial" w:cs="Arial"/>
          <w:bCs/>
          <w:lang w:eastAsia="pt-BR"/>
        </w:rPr>
        <w:t xml:space="preserve"> - </w:t>
      </w:r>
      <w:r w:rsidR="00716AC8">
        <w:rPr>
          <w:rFonts w:ascii="Arial" w:eastAsia="Times New Roman" w:hAnsi="Arial" w:cs="Arial"/>
          <w:b/>
          <w:bCs/>
          <w:lang w:eastAsia="pt-BR"/>
        </w:rPr>
        <w:t>SUBSTITUIÇÃO DE COMISSIONADOS</w:t>
      </w:r>
      <w:r w:rsidR="00347D18">
        <w:rPr>
          <w:rFonts w:ascii="Arial" w:eastAsia="Times New Roman" w:hAnsi="Arial" w:cs="Arial"/>
          <w:b/>
          <w:bCs/>
          <w:lang w:eastAsia="pt-BR"/>
        </w:rPr>
        <w:tab/>
      </w:r>
      <w:r w:rsidR="00347D18">
        <w:rPr>
          <w:rFonts w:ascii="Arial" w:eastAsia="Times New Roman" w:hAnsi="Arial" w:cs="Arial"/>
          <w:b/>
          <w:bCs/>
          <w:lang w:eastAsia="pt-BR"/>
        </w:rPr>
        <w:tab/>
      </w:r>
      <w:r w:rsidR="00716AC8">
        <w:rPr>
          <w:rFonts w:ascii="Arial" w:eastAsia="Times New Roman" w:hAnsi="Arial" w:cs="Arial"/>
          <w:b/>
          <w:bCs/>
          <w:lang w:eastAsia="pt-BR"/>
        </w:rPr>
        <w:tab/>
      </w:r>
      <w:r w:rsidR="00716AC8">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4</w:t>
      </w:r>
    </w:p>
    <w:p w:rsidR="00716AC8"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5ª</w:t>
      </w:r>
      <w:r w:rsidR="001B4792">
        <w:rPr>
          <w:rFonts w:ascii="Arial" w:eastAsia="Times New Roman" w:hAnsi="Arial" w:cs="Arial"/>
          <w:bCs/>
          <w:lang w:eastAsia="pt-BR"/>
        </w:rPr>
        <w:t xml:space="preserve"> - </w:t>
      </w:r>
      <w:r w:rsidR="00716AC8">
        <w:rPr>
          <w:rFonts w:ascii="Arial" w:eastAsia="Times New Roman" w:hAnsi="Arial" w:cs="Arial"/>
          <w:b/>
          <w:bCs/>
          <w:lang w:eastAsia="pt-BR"/>
        </w:rPr>
        <w:t>GRATIFICAÇÃO DE FUNÇÃO</w:t>
      </w:r>
      <w:r w:rsidR="00716AC8">
        <w:rPr>
          <w:rFonts w:ascii="Arial" w:eastAsia="Times New Roman" w:hAnsi="Arial" w:cs="Arial"/>
          <w:b/>
          <w:bCs/>
          <w:lang w:eastAsia="pt-BR"/>
        </w:rPr>
        <w:tab/>
      </w:r>
      <w:r w:rsidR="00716AC8">
        <w:rPr>
          <w:rFonts w:ascii="Arial" w:eastAsia="Times New Roman" w:hAnsi="Arial" w:cs="Arial"/>
          <w:b/>
          <w:bCs/>
          <w:lang w:eastAsia="pt-BR"/>
        </w:rPr>
        <w:tab/>
      </w:r>
      <w:r w:rsidR="00716AC8">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4</w:t>
      </w:r>
    </w:p>
    <w:p w:rsidR="00716AC8"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6ª</w:t>
      </w:r>
      <w:r w:rsidR="001B4792">
        <w:rPr>
          <w:rFonts w:ascii="Arial" w:eastAsia="Times New Roman" w:hAnsi="Arial" w:cs="Arial"/>
          <w:bCs/>
          <w:lang w:eastAsia="pt-BR"/>
        </w:rPr>
        <w:t xml:space="preserve"> - </w:t>
      </w:r>
      <w:r w:rsidR="00716AC8">
        <w:rPr>
          <w:rFonts w:ascii="Arial" w:eastAsia="Times New Roman" w:hAnsi="Arial" w:cs="Arial"/>
          <w:b/>
          <w:bCs/>
          <w:lang w:eastAsia="pt-BR"/>
        </w:rPr>
        <w:t>INCORPORAÇÃO DE FUNÇÃO</w:t>
      </w:r>
      <w:r w:rsidR="00716AC8">
        <w:rPr>
          <w:rFonts w:ascii="Arial" w:eastAsia="Times New Roman" w:hAnsi="Arial" w:cs="Arial"/>
          <w:b/>
          <w:bCs/>
          <w:lang w:eastAsia="pt-BR"/>
        </w:rPr>
        <w:tab/>
      </w:r>
      <w:r w:rsidR="00716AC8">
        <w:rPr>
          <w:rFonts w:ascii="Arial" w:eastAsia="Times New Roman" w:hAnsi="Arial" w:cs="Arial"/>
          <w:b/>
          <w:bCs/>
          <w:lang w:eastAsia="pt-BR"/>
        </w:rPr>
        <w:tab/>
      </w:r>
      <w:r w:rsidR="00716AC8">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5</w:t>
      </w:r>
    </w:p>
    <w:p w:rsidR="00716AC8"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7ª</w:t>
      </w:r>
      <w:r w:rsidR="001B4792">
        <w:rPr>
          <w:rFonts w:ascii="Arial" w:eastAsia="Times New Roman" w:hAnsi="Arial" w:cs="Arial"/>
          <w:bCs/>
          <w:lang w:eastAsia="pt-BR"/>
        </w:rPr>
        <w:t xml:space="preserve"> - </w:t>
      </w:r>
      <w:r w:rsidR="00716AC8">
        <w:rPr>
          <w:rFonts w:ascii="Arial" w:eastAsia="Times New Roman" w:hAnsi="Arial" w:cs="Arial"/>
          <w:b/>
          <w:bCs/>
          <w:lang w:eastAsia="pt-BR"/>
        </w:rPr>
        <w:t>ATUALIZAÇÃO DE VERBA VIAGEM</w:t>
      </w:r>
      <w:r w:rsidR="00716AC8">
        <w:rPr>
          <w:rFonts w:ascii="Arial" w:eastAsia="Times New Roman" w:hAnsi="Arial" w:cs="Arial"/>
          <w:b/>
          <w:bCs/>
          <w:lang w:eastAsia="pt-BR"/>
        </w:rPr>
        <w:tab/>
      </w:r>
      <w:r w:rsidR="00716AC8">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5</w:t>
      </w:r>
    </w:p>
    <w:p w:rsidR="00C00476" w:rsidRDefault="005D3CE6" w:rsidP="00C00476">
      <w:pPr>
        <w:ind w:left="2832" w:hanging="2832"/>
        <w:jc w:val="both"/>
        <w:rPr>
          <w:rFonts w:ascii="Arial" w:eastAsia="Times New Roman" w:hAnsi="Arial" w:cs="Arial"/>
          <w:b/>
          <w:bCs/>
          <w:lang w:eastAsia="pt-BR"/>
        </w:rPr>
      </w:pPr>
      <w:r>
        <w:rPr>
          <w:rFonts w:ascii="Arial" w:eastAsia="Times New Roman" w:hAnsi="Arial" w:cs="Arial"/>
          <w:bCs/>
          <w:lang w:eastAsia="pt-BR"/>
        </w:rPr>
        <w:t>CLÁUSULA 8ª</w:t>
      </w:r>
      <w:r w:rsidR="001B4792">
        <w:rPr>
          <w:rFonts w:ascii="Arial" w:eastAsia="Times New Roman" w:hAnsi="Arial" w:cs="Arial"/>
          <w:bCs/>
          <w:lang w:eastAsia="pt-BR"/>
        </w:rPr>
        <w:t xml:space="preserve"> - </w:t>
      </w:r>
      <w:r w:rsidR="00347D18">
        <w:rPr>
          <w:rFonts w:ascii="Arial" w:eastAsia="Times New Roman" w:hAnsi="Arial" w:cs="Arial"/>
          <w:b/>
          <w:bCs/>
          <w:lang w:eastAsia="pt-BR"/>
        </w:rPr>
        <w:t xml:space="preserve">REFLEXO DA COMISSÃO DE FUNÇÃO </w:t>
      </w:r>
      <w:r w:rsidR="00716AC8">
        <w:rPr>
          <w:rFonts w:ascii="Arial" w:eastAsia="Times New Roman" w:hAnsi="Arial" w:cs="Arial"/>
          <w:b/>
          <w:bCs/>
          <w:lang w:eastAsia="pt-BR"/>
        </w:rPr>
        <w:t xml:space="preserve">EM </w:t>
      </w:r>
      <w:r w:rsidR="00C00476">
        <w:rPr>
          <w:rFonts w:ascii="Arial" w:eastAsia="Times New Roman" w:hAnsi="Arial" w:cs="Arial"/>
          <w:b/>
          <w:bCs/>
          <w:lang w:eastAsia="pt-BR"/>
        </w:rPr>
        <w:t xml:space="preserve">DESCANSO </w:t>
      </w:r>
    </w:p>
    <w:p w:rsidR="00716AC8" w:rsidRPr="00347D18" w:rsidRDefault="00C00476" w:rsidP="00C00476">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Pr>
          <w:rFonts w:ascii="Arial" w:eastAsia="Times New Roman" w:hAnsi="Arial" w:cs="Arial"/>
          <w:b/>
          <w:bCs/>
          <w:lang w:eastAsia="pt-BR"/>
        </w:rPr>
        <w:t>SEMANAL REMUNERADO</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t xml:space="preserve">       </w:t>
      </w:r>
      <w:r w:rsidR="00716AC8">
        <w:rPr>
          <w:rFonts w:ascii="Arial" w:eastAsia="Times New Roman" w:hAnsi="Arial" w:cs="Arial"/>
          <w:bCs/>
          <w:lang w:eastAsia="pt-BR"/>
        </w:rPr>
        <w:t>0</w:t>
      </w:r>
      <w:r w:rsidR="00E30C18">
        <w:rPr>
          <w:rFonts w:ascii="Arial" w:eastAsia="Times New Roman" w:hAnsi="Arial" w:cs="Arial"/>
          <w:bCs/>
          <w:lang w:eastAsia="pt-BR"/>
        </w:rPr>
        <w:t>5</w:t>
      </w:r>
    </w:p>
    <w:p w:rsidR="00716AC8"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9ª</w:t>
      </w:r>
      <w:r w:rsidR="001B4792">
        <w:rPr>
          <w:rFonts w:ascii="Arial" w:eastAsia="Times New Roman" w:hAnsi="Arial" w:cs="Arial"/>
          <w:bCs/>
          <w:lang w:eastAsia="pt-BR"/>
        </w:rPr>
        <w:t xml:space="preserve"> - </w:t>
      </w:r>
      <w:r w:rsidR="00716AC8">
        <w:rPr>
          <w:rFonts w:ascii="Arial" w:eastAsia="Times New Roman" w:hAnsi="Arial" w:cs="Arial"/>
          <w:b/>
          <w:bCs/>
          <w:lang w:eastAsia="pt-BR"/>
        </w:rPr>
        <w:t>GARANTIA DE REMUNERAÇÃO</w:t>
      </w:r>
      <w:r w:rsidR="00716AC8">
        <w:rPr>
          <w:rFonts w:ascii="Arial" w:eastAsia="Times New Roman" w:hAnsi="Arial" w:cs="Arial"/>
          <w:b/>
          <w:bCs/>
          <w:lang w:eastAsia="pt-BR"/>
        </w:rPr>
        <w:tab/>
      </w:r>
      <w:r w:rsidR="00716AC8">
        <w:rPr>
          <w:rFonts w:ascii="Arial" w:eastAsia="Times New Roman" w:hAnsi="Arial" w:cs="Arial"/>
          <w:b/>
          <w:bCs/>
          <w:lang w:eastAsia="pt-BR"/>
        </w:rPr>
        <w:tab/>
      </w:r>
      <w:r w:rsidR="00716AC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5</w:t>
      </w:r>
    </w:p>
    <w:p w:rsidR="00716AC8"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10</w:t>
      </w:r>
      <w:r w:rsidR="001B4792">
        <w:rPr>
          <w:rFonts w:ascii="Arial" w:eastAsia="Times New Roman" w:hAnsi="Arial" w:cs="Arial"/>
          <w:bCs/>
          <w:lang w:eastAsia="pt-BR"/>
        </w:rPr>
        <w:t xml:space="preserve"> - </w:t>
      </w:r>
      <w:r w:rsidR="00716AC8">
        <w:rPr>
          <w:rFonts w:ascii="Arial" w:eastAsia="Times New Roman" w:hAnsi="Arial" w:cs="Arial"/>
          <w:b/>
          <w:bCs/>
          <w:lang w:eastAsia="pt-BR"/>
        </w:rPr>
        <w:t>SALÁRIO DO SUBSTITUTO</w:t>
      </w:r>
      <w:r w:rsidR="00716AC8">
        <w:rPr>
          <w:rFonts w:ascii="Arial" w:eastAsia="Times New Roman" w:hAnsi="Arial" w:cs="Arial"/>
          <w:b/>
          <w:bCs/>
          <w:lang w:eastAsia="pt-BR"/>
        </w:rPr>
        <w:tab/>
      </w:r>
      <w:r w:rsidR="00716AC8">
        <w:rPr>
          <w:rFonts w:ascii="Arial" w:eastAsia="Times New Roman" w:hAnsi="Arial" w:cs="Arial"/>
          <w:b/>
          <w:bCs/>
          <w:lang w:eastAsia="pt-BR"/>
        </w:rPr>
        <w:tab/>
      </w:r>
      <w:r w:rsidR="00716AC8">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716AC8">
        <w:rPr>
          <w:rFonts w:ascii="Arial" w:eastAsia="Times New Roman" w:hAnsi="Arial" w:cs="Arial"/>
          <w:bCs/>
          <w:lang w:eastAsia="pt-BR"/>
        </w:rPr>
        <w:t>0</w:t>
      </w:r>
      <w:r w:rsidR="00E30C18">
        <w:rPr>
          <w:rFonts w:ascii="Arial" w:eastAsia="Times New Roman" w:hAnsi="Arial" w:cs="Arial"/>
          <w:bCs/>
          <w:lang w:eastAsia="pt-BR"/>
        </w:rPr>
        <w:t>5</w:t>
      </w:r>
    </w:p>
    <w:p w:rsidR="00347D18" w:rsidRDefault="005D3CE6" w:rsidP="00716AC8">
      <w:pPr>
        <w:ind w:left="2832" w:hanging="2832"/>
        <w:jc w:val="both"/>
        <w:rPr>
          <w:rFonts w:ascii="Arial" w:eastAsia="Times New Roman" w:hAnsi="Arial" w:cs="Arial"/>
          <w:b/>
          <w:bCs/>
          <w:lang w:eastAsia="pt-BR"/>
        </w:rPr>
      </w:pPr>
      <w:r>
        <w:rPr>
          <w:rFonts w:ascii="Arial" w:eastAsia="Times New Roman" w:hAnsi="Arial" w:cs="Arial"/>
          <w:bCs/>
          <w:lang w:eastAsia="pt-BR"/>
        </w:rPr>
        <w:t>CLÁUSULA 11</w:t>
      </w:r>
      <w:r w:rsidR="001B4792">
        <w:rPr>
          <w:rFonts w:ascii="Arial" w:eastAsia="Times New Roman" w:hAnsi="Arial" w:cs="Arial"/>
          <w:bCs/>
          <w:lang w:eastAsia="pt-BR"/>
        </w:rPr>
        <w:t xml:space="preserve"> - </w:t>
      </w:r>
      <w:r>
        <w:rPr>
          <w:rFonts w:ascii="Arial" w:eastAsia="Times New Roman" w:hAnsi="Arial" w:cs="Arial"/>
          <w:b/>
          <w:bCs/>
          <w:lang w:eastAsia="pt-BR"/>
        </w:rPr>
        <w:t xml:space="preserve">AUXÍLIO GRADUAÇÃO, PÓS-GRADUAÇÃO, </w:t>
      </w:r>
    </w:p>
    <w:p w:rsidR="005D3CE6"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5D3CE6">
        <w:rPr>
          <w:rFonts w:ascii="Arial" w:eastAsia="Times New Roman" w:hAnsi="Arial" w:cs="Arial"/>
          <w:b/>
          <w:bCs/>
          <w:lang w:eastAsia="pt-BR"/>
        </w:rPr>
        <w:t>ESPECIALIZAÇÕES E CERTIFICAÇÕES</w:t>
      </w:r>
      <w:r w:rsidR="005D3CE6">
        <w:rPr>
          <w:rFonts w:ascii="Arial" w:eastAsia="Times New Roman" w:hAnsi="Arial" w:cs="Arial"/>
          <w:b/>
          <w:bCs/>
          <w:lang w:eastAsia="pt-BR"/>
        </w:rPr>
        <w:tab/>
      </w:r>
      <w:r>
        <w:rPr>
          <w:rFonts w:ascii="Arial" w:eastAsia="Times New Roman" w:hAnsi="Arial" w:cs="Arial"/>
          <w:b/>
          <w:bCs/>
          <w:lang w:eastAsia="pt-BR"/>
        </w:rPr>
        <w:tab/>
      </w:r>
      <w:r w:rsidR="005D3CE6">
        <w:rPr>
          <w:rFonts w:ascii="Arial" w:eastAsia="Times New Roman" w:hAnsi="Arial" w:cs="Arial"/>
          <w:b/>
          <w:bCs/>
          <w:lang w:eastAsia="pt-BR"/>
        </w:rPr>
        <w:tab/>
      </w:r>
      <w:r w:rsidR="00C00476">
        <w:rPr>
          <w:rFonts w:ascii="Arial" w:eastAsia="Times New Roman" w:hAnsi="Arial" w:cs="Arial"/>
          <w:b/>
          <w:bCs/>
          <w:lang w:eastAsia="pt-BR"/>
        </w:rPr>
        <w:t xml:space="preserve">       </w:t>
      </w:r>
      <w:r w:rsidR="005D3CE6">
        <w:rPr>
          <w:rFonts w:ascii="Arial" w:eastAsia="Times New Roman" w:hAnsi="Arial" w:cs="Arial"/>
          <w:bCs/>
          <w:lang w:eastAsia="pt-BR"/>
        </w:rPr>
        <w:t>0</w:t>
      </w:r>
      <w:r w:rsidR="00E30C18">
        <w:rPr>
          <w:rFonts w:ascii="Arial" w:eastAsia="Times New Roman" w:hAnsi="Arial" w:cs="Arial"/>
          <w:bCs/>
          <w:lang w:eastAsia="pt-BR"/>
        </w:rPr>
        <w:t>5</w:t>
      </w:r>
    </w:p>
    <w:p w:rsidR="00DA4EC6" w:rsidRDefault="00DA4EC6" w:rsidP="00DA4EC6">
      <w:pPr>
        <w:ind w:left="2832" w:hanging="2832"/>
        <w:jc w:val="both"/>
        <w:rPr>
          <w:rFonts w:ascii="Arial" w:eastAsia="Times New Roman" w:hAnsi="Arial" w:cs="Arial"/>
          <w:bCs/>
          <w:lang w:eastAsia="pt-BR"/>
        </w:rPr>
      </w:pPr>
      <w:r>
        <w:rPr>
          <w:rFonts w:ascii="Arial" w:eastAsia="Times New Roman" w:hAnsi="Arial" w:cs="Arial"/>
          <w:bCs/>
          <w:lang w:eastAsia="pt-BR"/>
        </w:rPr>
        <w:t xml:space="preserve">CLÁUSULA 12 - </w:t>
      </w:r>
      <w:r w:rsidRPr="00DA4EC6">
        <w:rPr>
          <w:rFonts w:ascii="Arial" w:hAnsi="Arial" w:cs="Arial"/>
          <w:b/>
          <w:caps/>
          <w:sz w:val="24"/>
          <w:szCs w:val="24"/>
        </w:rPr>
        <w:t>Despesas com entidades de classe</w:t>
      </w:r>
      <w:r>
        <w:rPr>
          <w:rFonts w:ascii="Arial" w:eastAsia="Times New Roman" w:hAnsi="Arial" w:cs="Arial"/>
          <w:b/>
          <w:bCs/>
          <w:lang w:eastAsia="pt-BR"/>
        </w:rPr>
        <w:tab/>
      </w:r>
      <w:r>
        <w:rPr>
          <w:rFonts w:ascii="Arial" w:eastAsia="Times New Roman" w:hAnsi="Arial" w:cs="Arial"/>
          <w:b/>
          <w:bCs/>
          <w:lang w:eastAsia="pt-BR"/>
        </w:rPr>
        <w:tab/>
        <w:t xml:space="preserve">       </w:t>
      </w:r>
      <w:r>
        <w:rPr>
          <w:rFonts w:ascii="Arial" w:eastAsia="Times New Roman" w:hAnsi="Arial" w:cs="Arial"/>
          <w:bCs/>
          <w:lang w:eastAsia="pt-BR"/>
        </w:rPr>
        <w:t>0</w:t>
      </w:r>
      <w:r w:rsidR="00E30C18">
        <w:rPr>
          <w:rFonts w:ascii="Arial" w:eastAsia="Times New Roman" w:hAnsi="Arial" w:cs="Arial"/>
          <w:bCs/>
          <w:lang w:eastAsia="pt-BR"/>
        </w:rPr>
        <w:t>5</w:t>
      </w:r>
    </w:p>
    <w:p w:rsidR="005D3CE6" w:rsidRDefault="005D3CE6"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3</w:t>
      </w:r>
      <w:r w:rsidR="001B4792">
        <w:rPr>
          <w:rFonts w:ascii="Arial" w:eastAsia="Times New Roman" w:hAnsi="Arial" w:cs="Arial"/>
          <w:bCs/>
          <w:lang w:eastAsia="pt-BR"/>
        </w:rPr>
        <w:t xml:space="preserve"> - </w:t>
      </w:r>
      <w:r>
        <w:rPr>
          <w:rFonts w:ascii="Arial" w:eastAsia="Times New Roman" w:hAnsi="Arial" w:cs="Arial"/>
          <w:b/>
          <w:bCs/>
          <w:lang w:eastAsia="pt-BR"/>
        </w:rPr>
        <w:t>ADICIONAL DE FRONTEIRA</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Pr>
          <w:rFonts w:ascii="Arial" w:eastAsia="Times New Roman" w:hAnsi="Arial" w:cs="Arial"/>
          <w:bCs/>
          <w:lang w:eastAsia="pt-BR"/>
        </w:rPr>
        <w:t>0</w:t>
      </w:r>
      <w:r w:rsidR="00E30C18">
        <w:rPr>
          <w:rFonts w:ascii="Arial" w:eastAsia="Times New Roman" w:hAnsi="Arial" w:cs="Arial"/>
          <w:bCs/>
          <w:lang w:eastAsia="pt-BR"/>
        </w:rPr>
        <w:t>6</w:t>
      </w:r>
    </w:p>
    <w:p w:rsidR="0045595F" w:rsidRPr="0045595F" w:rsidRDefault="0045595F"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4</w:t>
      </w:r>
      <w:r>
        <w:rPr>
          <w:rFonts w:ascii="Arial" w:eastAsia="Times New Roman" w:hAnsi="Arial" w:cs="Arial"/>
          <w:bCs/>
          <w:lang w:eastAsia="pt-BR"/>
        </w:rPr>
        <w:t xml:space="preserve"> – </w:t>
      </w:r>
      <w:r>
        <w:rPr>
          <w:rFonts w:ascii="Arial" w:eastAsia="Times New Roman" w:hAnsi="Arial" w:cs="Arial"/>
          <w:b/>
          <w:bCs/>
          <w:lang w:eastAsia="pt-BR"/>
        </w:rPr>
        <w:t>PLR</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t xml:space="preserve">       </w:t>
      </w:r>
      <w:r>
        <w:rPr>
          <w:rFonts w:ascii="Arial" w:eastAsia="Times New Roman" w:hAnsi="Arial" w:cs="Arial"/>
          <w:bCs/>
          <w:lang w:eastAsia="pt-BR"/>
        </w:rPr>
        <w:t>0</w:t>
      </w:r>
      <w:r w:rsidR="00E30C18">
        <w:rPr>
          <w:rFonts w:ascii="Arial" w:eastAsia="Times New Roman" w:hAnsi="Arial" w:cs="Arial"/>
          <w:bCs/>
          <w:lang w:eastAsia="pt-BR"/>
        </w:rPr>
        <w:t>6</w:t>
      </w:r>
    </w:p>
    <w:p w:rsidR="005D3CE6" w:rsidRDefault="00F5654D"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5</w:t>
      </w:r>
      <w:r w:rsidR="001B4792">
        <w:rPr>
          <w:rFonts w:ascii="Arial" w:eastAsia="Times New Roman" w:hAnsi="Arial" w:cs="Arial"/>
          <w:bCs/>
          <w:lang w:eastAsia="pt-BR"/>
        </w:rPr>
        <w:t xml:space="preserve"> - </w:t>
      </w:r>
      <w:r w:rsidR="005D3CE6">
        <w:rPr>
          <w:rFonts w:ascii="Arial" w:eastAsia="Times New Roman" w:hAnsi="Arial" w:cs="Arial"/>
          <w:b/>
          <w:bCs/>
          <w:lang w:eastAsia="pt-BR"/>
        </w:rPr>
        <w:t>APORTE DE RECURSOS PARA A CASSI</w:t>
      </w:r>
      <w:r w:rsidR="005D3CE6">
        <w:rPr>
          <w:rFonts w:ascii="Arial" w:eastAsia="Times New Roman" w:hAnsi="Arial" w:cs="Arial"/>
          <w:b/>
          <w:bCs/>
          <w:lang w:eastAsia="pt-BR"/>
        </w:rPr>
        <w:tab/>
      </w:r>
      <w:r w:rsidR="005D3CE6">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5D3CE6">
        <w:rPr>
          <w:rFonts w:ascii="Arial" w:eastAsia="Times New Roman" w:hAnsi="Arial" w:cs="Arial"/>
          <w:bCs/>
          <w:lang w:eastAsia="pt-BR"/>
        </w:rPr>
        <w:t>0</w:t>
      </w:r>
      <w:r w:rsidR="00E30C18">
        <w:rPr>
          <w:rFonts w:ascii="Arial" w:eastAsia="Times New Roman" w:hAnsi="Arial" w:cs="Arial"/>
          <w:bCs/>
          <w:lang w:eastAsia="pt-BR"/>
        </w:rPr>
        <w:t>7</w:t>
      </w:r>
    </w:p>
    <w:p w:rsidR="005D3CE6" w:rsidRDefault="00F5654D"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6</w:t>
      </w:r>
      <w:r w:rsidR="001B4792">
        <w:rPr>
          <w:rFonts w:ascii="Arial" w:eastAsia="Times New Roman" w:hAnsi="Arial" w:cs="Arial"/>
          <w:bCs/>
          <w:lang w:eastAsia="pt-BR"/>
        </w:rPr>
        <w:t xml:space="preserve"> - </w:t>
      </w:r>
      <w:r w:rsidR="005D3CE6">
        <w:rPr>
          <w:rFonts w:ascii="Arial" w:eastAsia="Times New Roman" w:hAnsi="Arial" w:cs="Arial"/>
          <w:b/>
          <w:bCs/>
          <w:lang w:eastAsia="pt-BR"/>
        </w:rPr>
        <w:t>PLANO DE SAÚDE</w:t>
      </w:r>
      <w:r w:rsidR="005D3CE6">
        <w:rPr>
          <w:rFonts w:ascii="Arial" w:eastAsia="Times New Roman" w:hAnsi="Arial" w:cs="Arial"/>
          <w:b/>
          <w:bCs/>
          <w:lang w:eastAsia="pt-BR"/>
        </w:rPr>
        <w:tab/>
      </w:r>
      <w:r w:rsidR="005D3CE6">
        <w:rPr>
          <w:rFonts w:ascii="Arial" w:eastAsia="Times New Roman" w:hAnsi="Arial" w:cs="Arial"/>
          <w:b/>
          <w:bCs/>
          <w:lang w:eastAsia="pt-BR"/>
        </w:rPr>
        <w:tab/>
      </w:r>
      <w:r w:rsidR="005D3CE6">
        <w:rPr>
          <w:rFonts w:ascii="Arial" w:eastAsia="Times New Roman" w:hAnsi="Arial" w:cs="Arial"/>
          <w:b/>
          <w:bCs/>
          <w:lang w:eastAsia="pt-BR"/>
        </w:rPr>
        <w:tab/>
      </w:r>
      <w:r w:rsidR="005D3CE6">
        <w:rPr>
          <w:rFonts w:ascii="Arial" w:eastAsia="Times New Roman" w:hAnsi="Arial" w:cs="Arial"/>
          <w:b/>
          <w:bCs/>
          <w:lang w:eastAsia="pt-BR"/>
        </w:rPr>
        <w:tab/>
      </w:r>
      <w:r w:rsidR="005D3CE6">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5D3CE6">
        <w:rPr>
          <w:rFonts w:ascii="Arial" w:eastAsia="Times New Roman" w:hAnsi="Arial" w:cs="Arial"/>
          <w:bCs/>
          <w:lang w:eastAsia="pt-BR"/>
        </w:rPr>
        <w:t>0</w:t>
      </w:r>
      <w:r w:rsidR="00E30C18">
        <w:rPr>
          <w:rFonts w:ascii="Arial" w:eastAsia="Times New Roman" w:hAnsi="Arial" w:cs="Arial"/>
          <w:bCs/>
          <w:lang w:eastAsia="pt-BR"/>
        </w:rPr>
        <w:t>7</w:t>
      </w:r>
    </w:p>
    <w:p w:rsidR="005D3CE6" w:rsidRDefault="00F5654D" w:rsidP="00716AC8">
      <w:pPr>
        <w:ind w:left="2832" w:hanging="2832"/>
        <w:jc w:val="both"/>
        <w:rPr>
          <w:rFonts w:ascii="Arial" w:eastAsia="Times New Roman" w:hAnsi="Arial" w:cs="Arial"/>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7</w:t>
      </w:r>
      <w:r w:rsidR="001B4792">
        <w:rPr>
          <w:rFonts w:ascii="Arial" w:eastAsia="Times New Roman" w:hAnsi="Arial" w:cs="Arial"/>
          <w:bCs/>
          <w:lang w:eastAsia="pt-BR"/>
        </w:rPr>
        <w:t xml:space="preserve"> - </w:t>
      </w:r>
      <w:r w:rsidR="005D3CE6">
        <w:rPr>
          <w:rFonts w:ascii="Arial" w:eastAsia="Times New Roman" w:hAnsi="Arial" w:cs="Arial"/>
          <w:b/>
          <w:bCs/>
          <w:lang w:eastAsia="pt-BR"/>
        </w:rPr>
        <w:t>ASCENSÃO PROFISSIONAL</w:t>
      </w:r>
      <w:r w:rsidR="005D3CE6">
        <w:rPr>
          <w:rFonts w:ascii="Arial" w:eastAsia="Times New Roman" w:hAnsi="Arial" w:cs="Arial"/>
          <w:b/>
          <w:bCs/>
          <w:lang w:eastAsia="pt-BR"/>
        </w:rPr>
        <w:tab/>
      </w:r>
      <w:r w:rsidR="005D3CE6">
        <w:rPr>
          <w:rFonts w:ascii="Arial" w:eastAsia="Times New Roman" w:hAnsi="Arial" w:cs="Arial"/>
          <w:b/>
          <w:bCs/>
          <w:lang w:eastAsia="pt-BR"/>
        </w:rPr>
        <w:tab/>
      </w:r>
      <w:r w:rsidR="005D3CE6">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5D3CE6">
        <w:rPr>
          <w:rFonts w:ascii="Arial" w:eastAsia="Times New Roman" w:hAnsi="Arial" w:cs="Arial"/>
          <w:bCs/>
          <w:lang w:eastAsia="pt-BR"/>
        </w:rPr>
        <w:t>0</w:t>
      </w:r>
      <w:r w:rsidR="00E30C18">
        <w:rPr>
          <w:rFonts w:ascii="Arial" w:eastAsia="Times New Roman" w:hAnsi="Arial" w:cs="Arial"/>
          <w:bCs/>
          <w:lang w:eastAsia="pt-BR"/>
        </w:rPr>
        <w:t>7</w:t>
      </w:r>
    </w:p>
    <w:p w:rsidR="008F0099" w:rsidRPr="00347D18" w:rsidRDefault="00F5654D" w:rsidP="00347D18">
      <w:pPr>
        <w:ind w:left="2832" w:hanging="2832"/>
        <w:jc w:val="both"/>
        <w:rPr>
          <w:rFonts w:ascii="Arial" w:eastAsia="Times New Roman" w:hAnsi="Arial" w:cs="Arial"/>
          <w:b/>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8</w:t>
      </w:r>
      <w:r w:rsidR="001B4792">
        <w:rPr>
          <w:rFonts w:ascii="Arial" w:eastAsia="Times New Roman" w:hAnsi="Arial" w:cs="Arial"/>
          <w:bCs/>
          <w:lang w:eastAsia="pt-BR"/>
        </w:rPr>
        <w:t xml:space="preserve"> - </w:t>
      </w:r>
      <w:r w:rsidR="005D3CE6">
        <w:rPr>
          <w:rFonts w:ascii="Arial" w:eastAsia="Times New Roman" w:hAnsi="Arial" w:cs="Arial"/>
          <w:b/>
          <w:bCs/>
          <w:lang w:eastAsia="pt-BR"/>
        </w:rPr>
        <w:t>CERTI</w:t>
      </w:r>
      <w:r w:rsidR="008F0099">
        <w:rPr>
          <w:rFonts w:ascii="Arial" w:eastAsia="Times New Roman" w:hAnsi="Arial" w:cs="Arial"/>
          <w:b/>
          <w:bCs/>
          <w:lang w:eastAsia="pt-BR"/>
        </w:rPr>
        <w:t>FICAÇÃO INTERNA DE</w:t>
      </w:r>
      <w:r w:rsidR="00347D18">
        <w:rPr>
          <w:rFonts w:ascii="Arial" w:eastAsia="Times New Roman" w:hAnsi="Arial" w:cs="Arial"/>
          <w:b/>
          <w:bCs/>
          <w:lang w:eastAsia="pt-BR"/>
        </w:rPr>
        <w:t xml:space="preserve"> CONHECIMENTO</w:t>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8F0099">
        <w:rPr>
          <w:rFonts w:ascii="Arial" w:eastAsia="Times New Roman" w:hAnsi="Arial" w:cs="Arial"/>
          <w:bCs/>
          <w:lang w:eastAsia="pt-BR"/>
        </w:rPr>
        <w:t>0</w:t>
      </w:r>
      <w:r w:rsidR="00E30C18">
        <w:rPr>
          <w:rFonts w:ascii="Arial" w:eastAsia="Times New Roman" w:hAnsi="Arial" w:cs="Arial"/>
          <w:bCs/>
          <w:lang w:eastAsia="pt-BR"/>
        </w:rPr>
        <w:t>7</w:t>
      </w:r>
    </w:p>
    <w:p w:rsidR="00347D18" w:rsidRDefault="00F5654D" w:rsidP="00347D18">
      <w:pPr>
        <w:ind w:left="2832" w:hanging="2832"/>
        <w:jc w:val="both"/>
        <w:rPr>
          <w:rFonts w:ascii="Arial" w:eastAsia="Times New Roman" w:hAnsi="Arial" w:cs="Arial"/>
          <w:b/>
          <w:bCs/>
          <w:lang w:eastAsia="pt-BR"/>
        </w:rPr>
      </w:pPr>
      <w:r>
        <w:rPr>
          <w:rFonts w:ascii="Arial" w:eastAsia="Times New Roman" w:hAnsi="Arial" w:cs="Arial"/>
          <w:bCs/>
          <w:lang w:eastAsia="pt-BR"/>
        </w:rPr>
        <w:t>CLÁUSULA 1</w:t>
      </w:r>
      <w:r w:rsidR="00DA4EC6">
        <w:rPr>
          <w:rFonts w:ascii="Arial" w:eastAsia="Times New Roman" w:hAnsi="Arial" w:cs="Arial"/>
          <w:bCs/>
          <w:lang w:eastAsia="pt-BR"/>
        </w:rPr>
        <w:t>9</w:t>
      </w:r>
      <w:r w:rsidR="001B4792">
        <w:rPr>
          <w:rFonts w:ascii="Arial" w:eastAsia="Times New Roman" w:hAnsi="Arial" w:cs="Arial"/>
          <w:bCs/>
          <w:lang w:eastAsia="pt-BR"/>
        </w:rPr>
        <w:t xml:space="preserve"> - </w:t>
      </w:r>
      <w:r w:rsidR="008F0099">
        <w:rPr>
          <w:rFonts w:ascii="Arial" w:eastAsia="Times New Roman" w:hAnsi="Arial" w:cs="Arial"/>
          <w:b/>
          <w:bCs/>
          <w:lang w:eastAsia="pt-BR"/>
        </w:rPr>
        <w:t>DIMENS</w:t>
      </w:r>
      <w:r w:rsidR="00347D18">
        <w:rPr>
          <w:rFonts w:ascii="Arial" w:eastAsia="Times New Roman" w:hAnsi="Arial" w:cs="Arial"/>
          <w:b/>
          <w:bCs/>
          <w:lang w:eastAsia="pt-BR"/>
        </w:rPr>
        <w:t>IONAMENTO DO QUADRO DE FUNCIONÁ</w:t>
      </w:r>
      <w:r w:rsidR="008F0099">
        <w:rPr>
          <w:rFonts w:ascii="Arial" w:eastAsia="Times New Roman" w:hAnsi="Arial" w:cs="Arial"/>
          <w:b/>
          <w:bCs/>
          <w:lang w:eastAsia="pt-BR"/>
        </w:rPr>
        <w:t xml:space="preserve">RIOS </w:t>
      </w:r>
    </w:p>
    <w:p w:rsidR="008F0099" w:rsidRPr="00347D18" w:rsidRDefault="00347D18" w:rsidP="00347D18">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sidR="008F0099">
        <w:rPr>
          <w:rFonts w:ascii="Arial" w:eastAsia="Times New Roman" w:hAnsi="Arial" w:cs="Arial"/>
          <w:b/>
          <w:bCs/>
          <w:lang w:eastAsia="pt-BR"/>
        </w:rPr>
        <w:t>POR UNIDADE</w:t>
      </w:r>
      <w:r w:rsidR="008F0099">
        <w:rPr>
          <w:rFonts w:ascii="Arial" w:eastAsia="Times New Roman" w:hAnsi="Arial" w:cs="Arial"/>
          <w:b/>
          <w:bCs/>
          <w:lang w:eastAsia="pt-BR"/>
        </w:rPr>
        <w:tab/>
      </w:r>
      <w:r w:rsidR="008F0099">
        <w:rPr>
          <w:rFonts w:ascii="Arial" w:eastAsia="Times New Roman" w:hAnsi="Arial" w:cs="Arial"/>
          <w:b/>
          <w:bCs/>
          <w:lang w:eastAsia="pt-BR"/>
        </w:rPr>
        <w:tab/>
      </w:r>
      <w:r w:rsidR="008F0099">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8F0099">
        <w:rPr>
          <w:rFonts w:ascii="Arial" w:eastAsia="Times New Roman" w:hAnsi="Arial" w:cs="Arial"/>
          <w:b/>
          <w:bCs/>
          <w:lang w:eastAsia="pt-BR"/>
        </w:rPr>
        <w:tab/>
      </w:r>
      <w:r w:rsidR="00C00476">
        <w:rPr>
          <w:rFonts w:ascii="Arial" w:eastAsia="Times New Roman" w:hAnsi="Arial" w:cs="Arial"/>
          <w:b/>
          <w:bCs/>
          <w:lang w:eastAsia="pt-BR"/>
        </w:rPr>
        <w:t xml:space="preserve">       </w:t>
      </w:r>
      <w:r w:rsidR="008F0099">
        <w:rPr>
          <w:rFonts w:ascii="Arial" w:eastAsia="Times New Roman" w:hAnsi="Arial" w:cs="Arial"/>
          <w:bCs/>
          <w:lang w:eastAsia="pt-BR"/>
        </w:rPr>
        <w:t>0</w:t>
      </w:r>
      <w:r w:rsidR="00E30C18">
        <w:rPr>
          <w:rFonts w:ascii="Arial" w:eastAsia="Times New Roman" w:hAnsi="Arial" w:cs="Arial"/>
          <w:bCs/>
          <w:lang w:eastAsia="pt-BR"/>
        </w:rPr>
        <w:t>8</w:t>
      </w:r>
    </w:p>
    <w:p w:rsidR="008F0099" w:rsidRPr="00347D18" w:rsidRDefault="00F5654D" w:rsidP="00347D18">
      <w:pPr>
        <w:ind w:left="2832" w:hanging="2832"/>
        <w:jc w:val="both"/>
        <w:rPr>
          <w:rFonts w:ascii="Arial" w:eastAsia="Times New Roman" w:hAnsi="Arial" w:cs="Arial"/>
          <w:b/>
          <w:bCs/>
          <w:lang w:eastAsia="pt-BR"/>
        </w:rPr>
      </w:pPr>
      <w:r>
        <w:rPr>
          <w:rFonts w:ascii="Arial" w:eastAsia="Times New Roman" w:hAnsi="Arial" w:cs="Arial"/>
          <w:bCs/>
          <w:lang w:eastAsia="pt-BR"/>
        </w:rPr>
        <w:t xml:space="preserve">CLÁUSULA </w:t>
      </w:r>
      <w:r w:rsidR="00DA4EC6">
        <w:rPr>
          <w:rFonts w:ascii="Arial" w:eastAsia="Times New Roman" w:hAnsi="Arial" w:cs="Arial"/>
          <w:bCs/>
          <w:lang w:eastAsia="pt-BR"/>
        </w:rPr>
        <w:t>20</w:t>
      </w:r>
      <w:r w:rsidR="001B4792">
        <w:rPr>
          <w:rFonts w:ascii="Arial" w:eastAsia="Times New Roman" w:hAnsi="Arial" w:cs="Arial"/>
          <w:bCs/>
          <w:lang w:eastAsia="pt-BR"/>
        </w:rPr>
        <w:t xml:space="preserve"> - </w:t>
      </w:r>
      <w:r w:rsidR="00347D18">
        <w:rPr>
          <w:rFonts w:ascii="Arial" w:eastAsia="Times New Roman" w:hAnsi="Arial" w:cs="Arial"/>
          <w:b/>
          <w:bCs/>
          <w:lang w:eastAsia="pt-BR"/>
        </w:rPr>
        <w:t>NOVAS CONTRATAÇÕES DE CONCURSADOS</w:t>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8F0099">
        <w:rPr>
          <w:rFonts w:ascii="Arial" w:eastAsia="Times New Roman" w:hAnsi="Arial" w:cs="Arial"/>
          <w:bCs/>
          <w:lang w:eastAsia="pt-BR"/>
        </w:rPr>
        <w:t>0</w:t>
      </w:r>
      <w:r w:rsidR="00E30C18">
        <w:rPr>
          <w:rFonts w:ascii="Arial" w:eastAsia="Times New Roman" w:hAnsi="Arial" w:cs="Arial"/>
          <w:bCs/>
          <w:lang w:eastAsia="pt-BR"/>
        </w:rPr>
        <w:t>8</w:t>
      </w:r>
    </w:p>
    <w:p w:rsidR="00C00476" w:rsidRDefault="00F5654D" w:rsidP="00C00476">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1</w:t>
      </w:r>
      <w:r w:rsidR="001B4792">
        <w:rPr>
          <w:rFonts w:ascii="Arial" w:eastAsia="Times New Roman" w:hAnsi="Arial" w:cs="Arial"/>
          <w:bCs/>
          <w:lang w:eastAsia="pt-BR"/>
        </w:rPr>
        <w:t xml:space="preserve"> - </w:t>
      </w:r>
      <w:r w:rsidR="008F0099">
        <w:rPr>
          <w:rFonts w:ascii="Arial" w:eastAsia="Times New Roman" w:hAnsi="Arial" w:cs="Arial"/>
          <w:b/>
          <w:bCs/>
          <w:lang w:eastAsia="pt-BR"/>
        </w:rPr>
        <w:t xml:space="preserve">ATIVIDADES SEMELHANTES DE </w:t>
      </w:r>
      <w:r w:rsidR="008F0099" w:rsidRPr="00F01D6E">
        <w:rPr>
          <w:rFonts w:ascii="Arial" w:eastAsia="Times New Roman" w:hAnsi="Arial" w:cs="Arial"/>
          <w:b/>
          <w:bCs/>
          <w:i/>
          <w:lang w:eastAsia="pt-BR"/>
        </w:rPr>
        <w:t>CALL CENTER</w:t>
      </w:r>
      <w:r w:rsidR="008F0099">
        <w:rPr>
          <w:rFonts w:ascii="Arial" w:eastAsia="Times New Roman" w:hAnsi="Arial" w:cs="Arial"/>
          <w:b/>
          <w:bCs/>
          <w:lang w:eastAsia="pt-BR"/>
        </w:rPr>
        <w:t xml:space="preserve"> </w:t>
      </w:r>
      <w:r w:rsidR="00C00476">
        <w:rPr>
          <w:rFonts w:ascii="Arial" w:eastAsia="Times New Roman" w:hAnsi="Arial" w:cs="Arial"/>
          <w:b/>
          <w:bCs/>
          <w:lang w:eastAsia="pt-BR"/>
        </w:rPr>
        <w:t xml:space="preserve">POR </w:t>
      </w:r>
    </w:p>
    <w:p w:rsidR="008F0099" w:rsidRPr="00C00476" w:rsidRDefault="00C00476" w:rsidP="00C00476">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Pr>
          <w:rFonts w:ascii="Arial" w:eastAsia="Times New Roman" w:hAnsi="Arial" w:cs="Arial"/>
          <w:b/>
          <w:bCs/>
          <w:lang w:eastAsia="pt-BR"/>
        </w:rPr>
        <w:t>FUNCIONÁRIO COMISSIONADO</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t xml:space="preserve">       </w:t>
      </w:r>
      <w:r w:rsidR="009D39FC">
        <w:rPr>
          <w:rFonts w:ascii="Arial" w:eastAsia="Times New Roman" w:hAnsi="Arial" w:cs="Arial"/>
          <w:bCs/>
          <w:lang w:eastAsia="pt-BR"/>
        </w:rPr>
        <w:t>0</w:t>
      </w:r>
      <w:r w:rsidR="00E30C18">
        <w:rPr>
          <w:rFonts w:ascii="Arial" w:eastAsia="Times New Roman" w:hAnsi="Arial" w:cs="Arial"/>
          <w:bCs/>
          <w:lang w:eastAsia="pt-BR"/>
        </w:rPr>
        <w:t>8</w:t>
      </w:r>
    </w:p>
    <w:p w:rsidR="00347D18" w:rsidRDefault="00F5654D" w:rsidP="008F0099">
      <w:pPr>
        <w:ind w:left="2832" w:hanging="2832"/>
        <w:jc w:val="both"/>
        <w:rPr>
          <w:rFonts w:ascii="Arial" w:eastAsia="Times New Roman" w:hAnsi="Arial" w:cs="Arial"/>
          <w:b/>
          <w:bCs/>
          <w:lang w:eastAsia="pt-BR"/>
        </w:rPr>
      </w:pPr>
      <w:r>
        <w:rPr>
          <w:rFonts w:ascii="Arial" w:eastAsia="Times New Roman" w:hAnsi="Arial" w:cs="Arial"/>
          <w:bCs/>
          <w:lang w:eastAsia="pt-BR"/>
        </w:rPr>
        <w:lastRenderedPageBreak/>
        <w:t>CLÁUSULA 2</w:t>
      </w:r>
      <w:r w:rsidR="00DA4EC6">
        <w:rPr>
          <w:rFonts w:ascii="Arial" w:eastAsia="Times New Roman" w:hAnsi="Arial" w:cs="Arial"/>
          <w:bCs/>
          <w:lang w:eastAsia="pt-BR"/>
        </w:rPr>
        <w:t>2</w:t>
      </w:r>
      <w:r w:rsidR="001B4792">
        <w:rPr>
          <w:rFonts w:ascii="Arial" w:eastAsia="Times New Roman" w:hAnsi="Arial" w:cs="Arial"/>
          <w:bCs/>
          <w:lang w:eastAsia="pt-BR"/>
        </w:rPr>
        <w:t xml:space="preserve"> - </w:t>
      </w:r>
      <w:r w:rsidR="008F0099">
        <w:rPr>
          <w:rFonts w:ascii="Arial" w:eastAsia="Times New Roman" w:hAnsi="Arial" w:cs="Arial"/>
          <w:b/>
          <w:bCs/>
          <w:lang w:eastAsia="pt-BR"/>
        </w:rPr>
        <w:t xml:space="preserve">MONITORAMENTO DE RESULTADOS E COBRANÇAS </w:t>
      </w:r>
    </w:p>
    <w:p w:rsidR="008F0099"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8F0099">
        <w:rPr>
          <w:rFonts w:ascii="Arial" w:eastAsia="Times New Roman" w:hAnsi="Arial" w:cs="Arial"/>
          <w:b/>
          <w:bCs/>
          <w:lang w:eastAsia="pt-BR"/>
        </w:rPr>
        <w:t>DE METAS</w:t>
      </w:r>
      <w:r w:rsidR="008F0099">
        <w:rPr>
          <w:rFonts w:ascii="Arial" w:eastAsia="Times New Roman" w:hAnsi="Arial" w:cs="Arial"/>
          <w:b/>
          <w:bCs/>
          <w:lang w:eastAsia="pt-BR"/>
        </w:rPr>
        <w:tab/>
      </w:r>
      <w:r w:rsidR="008F0099">
        <w:rPr>
          <w:rFonts w:ascii="Arial" w:eastAsia="Times New Roman" w:hAnsi="Arial" w:cs="Arial"/>
          <w:b/>
          <w:bCs/>
          <w:lang w:eastAsia="pt-BR"/>
        </w:rPr>
        <w:tab/>
      </w:r>
      <w:r w:rsidR="008F0099">
        <w:rPr>
          <w:rFonts w:ascii="Arial" w:eastAsia="Times New Roman" w:hAnsi="Arial" w:cs="Arial"/>
          <w:b/>
          <w:bCs/>
          <w:lang w:eastAsia="pt-BR"/>
        </w:rPr>
        <w:tab/>
      </w:r>
      <w:r w:rsidR="008F0099">
        <w:rPr>
          <w:rFonts w:ascii="Arial" w:eastAsia="Times New Roman" w:hAnsi="Arial" w:cs="Arial"/>
          <w:b/>
          <w:bCs/>
          <w:lang w:eastAsia="pt-BR"/>
        </w:rPr>
        <w:tab/>
      </w:r>
      <w:r w:rsidR="008F0099">
        <w:rPr>
          <w:rFonts w:ascii="Arial" w:eastAsia="Times New Roman" w:hAnsi="Arial" w:cs="Arial"/>
          <w:b/>
          <w:bCs/>
          <w:lang w:eastAsia="pt-BR"/>
        </w:rPr>
        <w:tab/>
      </w:r>
      <w:r w:rsidR="008F0099">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C00476">
        <w:rPr>
          <w:rFonts w:ascii="Arial" w:eastAsia="Times New Roman" w:hAnsi="Arial" w:cs="Arial"/>
          <w:b/>
          <w:bCs/>
          <w:lang w:eastAsia="pt-BR"/>
        </w:rPr>
        <w:t xml:space="preserve">       </w:t>
      </w:r>
      <w:r w:rsidR="009D39FC">
        <w:rPr>
          <w:rFonts w:ascii="Arial" w:eastAsia="Times New Roman" w:hAnsi="Arial" w:cs="Arial"/>
          <w:bCs/>
          <w:lang w:eastAsia="pt-BR"/>
        </w:rPr>
        <w:t>0</w:t>
      </w:r>
      <w:r w:rsidR="00E30C18">
        <w:rPr>
          <w:rFonts w:ascii="Arial" w:eastAsia="Times New Roman" w:hAnsi="Arial" w:cs="Arial"/>
          <w:bCs/>
          <w:lang w:eastAsia="pt-BR"/>
        </w:rPr>
        <w:t>9</w:t>
      </w:r>
    </w:p>
    <w:p w:rsidR="00672EA8" w:rsidRPr="00672EA8" w:rsidRDefault="00F5654D" w:rsidP="008F0099">
      <w:pPr>
        <w:ind w:left="2832" w:hanging="2832"/>
        <w:jc w:val="both"/>
        <w:rPr>
          <w:rFonts w:ascii="Arial" w:eastAsia="Times New Roman" w:hAnsi="Arial" w:cs="Arial"/>
          <w:bCs/>
          <w:lang w:eastAsia="pt-BR"/>
        </w:rPr>
      </w:pPr>
      <w:r>
        <w:rPr>
          <w:rFonts w:ascii="Arial" w:eastAsia="Times New Roman" w:hAnsi="Arial" w:cs="Arial"/>
          <w:bCs/>
          <w:lang w:eastAsia="pt-BR"/>
        </w:rPr>
        <w:t>CLAUSULA 2</w:t>
      </w:r>
      <w:r w:rsidR="00DA4EC6">
        <w:rPr>
          <w:rFonts w:ascii="Arial" w:eastAsia="Times New Roman" w:hAnsi="Arial" w:cs="Arial"/>
          <w:bCs/>
          <w:lang w:eastAsia="pt-BR"/>
        </w:rPr>
        <w:t>3</w:t>
      </w:r>
      <w:r w:rsidR="001B4792">
        <w:rPr>
          <w:rFonts w:ascii="Arial" w:eastAsia="Times New Roman" w:hAnsi="Arial" w:cs="Arial"/>
          <w:bCs/>
          <w:lang w:eastAsia="pt-BR"/>
        </w:rPr>
        <w:t xml:space="preserve"> - </w:t>
      </w:r>
      <w:r w:rsidR="00D86CE4">
        <w:rPr>
          <w:rFonts w:ascii="Arial" w:eastAsia="Times New Roman" w:hAnsi="Arial" w:cs="Arial"/>
          <w:b/>
          <w:bCs/>
          <w:lang w:eastAsia="pt-BR"/>
        </w:rPr>
        <w:t>PROTEÇÃO À FUNCIONÁRIA</w:t>
      </w:r>
      <w:r w:rsidR="00672EA8">
        <w:rPr>
          <w:rFonts w:ascii="Arial" w:eastAsia="Times New Roman" w:hAnsi="Arial" w:cs="Arial"/>
          <w:b/>
          <w:bCs/>
          <w:lang w:eastAsia="pt-BR"/>
        </w:rPr>
        <w:t xml:space="preserve"> GESTANTE</w:t>
      </w:r>
      <w:r w:rsidR="00347D18">
        <w:rPr>
          <w:rFonts w:ascii="Arial" w:eastAsia="Times New Roman" w:hAnsi="Arial" w:cs="Arial"/>
          <w:b/>
          <w:bCs/>
          <w:lang w:eastAsia="pt-BR"/>
        </w:rPr>
        <w:tab/>
      </w:r>
      <w:r w:rsidR="00347D18">
        <w:rPr>
          <w:rFonts w:ascii="Arial" w:eastAsia="Times New Roman" w:hAnsi="Arial" w:cs="Arial"/>
          <w:b/>
          <w:bCs/>
          <w:lang w:eastAsia="pt-BR"/>
        </w:rPr>
        <w:tab/>
      </w:r>
      <w:r w:rsidR="00672EA8">
        <w:rPr>
          <w:rFonts w:ascii="Arial" w:eastAsia="Times New Roman" w:hAnsi="Arial" w:cs="Arial"/>
          <w:b/>
          <w:bCs/>
          <w:lang w:eastAsia="pt-BR"/>
        </w:rPr>
        <w:tab/>
      </w:r>
      <w:r w:rsidR="00C00476">
        <w:rPr>
          <w:rFonts w:ascii="Arial" w:eastAsia="Times New Roman" w:hAnsi="Arial" w:cs="Arial"/>
          <w:b/>
          <w:bCs/>
          <w:lang w:eastAsia="pt-BR"/>
        </w:rPr>
        <w:t xml:space="preserve">       </w:t>
      </w:r>
      <w:r w:rsidR="009D39FC">
        <w:rPr>
          <w:rFonts w:ascii="Arial" w:eastAsia="Times New Roman" w:hAnsi="Arial" w:cs="Arial"/>
          <w:bCs/>
          <w:lang w:eastAsia="pt-BR"/>
        </w:rPr>
        <w:t>0</w:t>
      </w:r>
      <w:r w:rsidR="00E30C18">
        <w:rPr>
          <w:rFonts w:ascii="Arial" w:eastAsia="Times New Roman" w:hAnsi="Arial" w:cs="Arial"/>
          <w:bCs/>
          <w:lang w:eastAsia="pt-BR"/>
        </w:rPr>
        <w:t>9</w:t>
      </w:r>
    </w:p>
    <w:p w:rsidR="008F0099" w:rsidRPr="00C00476" w:rsidRDefault="00F5654D" w:rsidP="00C00476">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4</w:t>
      </w:r>
      <w:r w:rsidR="001B4792">
        <w:rPr>
          <w:rFonts w:ascii="Arial" w:eastAsia="Times New Roman" w:hAnsi="Arial" w:cs="Arial"/>
          <w:bCs/>
          <w:lang w:eastAsia="pt-BR"/>
        </w:rPr>
        <w:t xml:space="preserve"> - </w:t>
      </w:r>
      <w:r w:rsidR="008F0099">
        <w:rPr>
          <w:rFonts w:ascii="Arial" w:eastAsia="Times New Roman" w:hAnsi="Arial" w:cs="Arial"/>
          <w:b/>
          <w:bCs/>
          <w:lang w:eastAsia="pt-BR"/>
        </w:rPr>
        <w:t>AFASTAMENTOS POR DO</w:t>
      </w:r>
      <w:r w:rsidR="00347D18">
        <w:rPr>
          <w:rFonts w:ascii="Arial" w:eastAsia="Times New Roman" w:hAnsi="Arial" w:cs="Arial"/>
          <w:b/>
          <w:bCs/>
          <w:lang w:eastAsia="pt-BR"/>
        </w:rPr>
        <w:t xml:space="preserve">ENÇA SUPERIORES </w:t>
      </w:r>
      <w:r w:rsidR="00C00476">
        <w:rPr>
          <w:rFonts w:ascii="Arial" w:eastAsia="Times New Roman" w:hAnsi="Arial" w:cs="Arial"/>
          <w:b/>
          <w:bCs/>
          <w:lang w:eastAsia="pt-BR"/>
        </w:rPr>
        <w:t xml:space="preserve">A 15 DIAS       </w:t>
      </w:r>
      <w:r w:rsidR="0045595F">
        <w:rPr>
          <w:rFonts w:ascii="Arial" w:eastAsia="Times New Roman" w:hAnsi="Arial" w:cs="Arial"/>
          <w:b/>
          <w:bCs/>
          <w:lang w:eastAsia="pt-BR"/>
        </w:rPr>
        <w:t xml:space="preserve">  </w:t>
      </w:r>
      <w:r w:rsidR="009D39FC">
        <w:rPr>
          <w:rFonts w:ascii="Arial" w:eastAsia="Times New Roman" w:hAnsi="Arial" w:cs="Arial"/>
          <w:bCs/>
          <w:lang w:eastAsia="pt-BR"/>
        </w:rPr>
        <w:t>0</w:t>
      </w:r>
      <w:r w:rsidR="00E30C18">
        <w:rPr>
          <w:rFonts w:ascii="Arial" w:eastAsia="Times New Roman" w:hAnsi="Arial" w:cs="Arial"/>
          <w:bCs/>
          <w:lang w:eastAsia="pt-BR"/>
        </w:rPr>
        <w:t>9</w:t>
      </w:r>
    </w:p>
    <w:p w:rsidR="00347D18" w:rsidRDefault="00F5654D" w:rsidP="008F0099">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 xml:space="preserve">5 </w:t>
      </w:r>
      <w:r w:rsidR="001B4792">
        <w:rPr>
          <w:rFonts w:ascii="Arial" w:eastAsia="Times New Roman" w:hAnsi="Arial" w:cs="Arial"/>
          <w:bCs/>
          <w:lang w:eastAsia="pt-BR"/>
        </w:rPr>
        <w:t xml:space="preserve">- </w:t>
      </w:r>
      <w:r w:rsidR="008F0099">
        <w:rPr>
          <w:rFonts w:ascii="Arial" w:eastAsia="Times New Roman" w:hAnsi="Arial" w:cs="Arial"/>
          <w:b/>
          <w:bCs/>
          <w:lang w:eastAsia="pt-BR"/>
        </w:rPr>
        <w:t xml:space="preserve">PERDA DE COMISSÃO POR AFASTAMENTO DE </w:t>
      </w:r>
    </w:p>
    <w:p w:rsidR="008F0099"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8F0099">
        <w:rPr>
          <w:rFonts w:ascii="Arial" w:eastAsia="Times New Roman" w:hAnsi="Arial" w:cs="Arial"/>
          <w:b/>
          <w:bCs/>
          <w:lang w:eastAsia="pt-BR"/>
        </w:rPr>
        <w:t>LIC</w:t>
      </w:r>
      <w:r>
        <w:rPr>
          <w:rFonts w:ascii="Arial" w:eastAsia="Times New Roman" w:hAnsi="Arial" w:cs="Arial"/>
          <w:b/>
          <w:bCs/>
          <w:lang w:eastAsia="pt-BR"/>
        </w:rPr>
        <w:t>ENÇA SAÚDE POR MAIS DE 180 DIAS</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C00476">
        <w:rPr>
          <w:rFonts w:ascii="Arial" w:eastAsia="Times New Roman" w:hAnsi="Arial" w:cs="Arial"/>
          <w:b/>
          <w:bCs/>
          <w:lang w:eastAsia="pt-BR"/>
        </w:rPr>
        <w:t xml:space="preserve">       </w:t>
      </w:r>
      <w:r w:rsidR="00E30C18">
        <w:rPr>
          <w:rFonts w:ascii="Arial" w:eastAsia="Times New Roman" w:hAnsi="Arial" w:cs="Arial"/>
          <w:bCs/>
          <w:lang w:eastAsia="pt-BR"/>
        </w:rPr>
        <w:t>10</w:t>
      </w:r>
    </w:p>
    <w:p w:rsidR="00C00476" w:rsidRDefault="00F5654D" w:rsidP="00C00476">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6</w:t>
      </w:r>
      <w:r w:rsidR="001B4792">
        <w:rPr>
          <w:rFonts w:ascii="Arial" w:eastAsia="Times New Roman" w:hAnsi="Arial" w:cs="Arial"/>
          <w:bCs/>
          <w:lang w:eastAsia="pt-BR"/>
        </w:rPr>
        <w:t xml:space="preserve"> - </w:t>
      </w:r>
      <w:r w:rsidR="008F0099">
        <w:rPr>
          <w:rFonts w:ascii="Arial" w:eastAsia="Times New Roman" w:hAnsi="Arial" w:cs="Arial"/>
          <w:b/>
          <w:bCs/>
          <w:lang w:eastAsia="pt-BR"/>
        </w:rPr>
        <w:t xml:space="preserve">DISPENSA DE FUNÇÃO OU </w:t>
      </w:r>
      <w:r w:rsidR="00347D18">
        <w:rPr>
          <w:rFonts w:ascii="Arial" w:eastAsia="Times New Roman" w:hAnsi="Arial" w:cs="Arial"/>
          <w:b/>
          <w:bCs/>
          <w:lang w:eastAsia="pt-BR"/>
        </w:rPr>
        <w:t xml:space="preserve">COMISSÃO EM </w:t>
      </w:r>
      <w:r w:rsidR="00C00476">
        <w:rPr>
          <w:rFonts w:ascii="Arial" w:eastAsia="Times New Roman" w:hAnsi="Arial" w:cs="Arial"/>
          <w:b/>
          <w:bCs/>
          <w:lang w:eastAsia="pt-BR"/>
        </w:rPr>
        <w:t xml:space="preserve">EXTINÇÃO </w:t>
      </w:r>
    </w:p>
    <w:p w:rsidR="00C00476" w:rsidRDefault="00C00476" w:rsidP="00C00476">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sidR="008F0099">
        <w:rPr>
          <w:rFonts w:ascii="Arial" w:eastAsia="Times New Roman" w:hAnsi="Arial" w:cs="Arial"/>
          <w:b/>
          <w:bCs/>
          <w:lang w:eastAsia="pt-BR"/>
        </w:rPr>
        <w:t>DECORRENTE DE AVAL</w:t>
      </w:r>
      <w:r w:rsidR="00347D18">
        <w:rPr>
          <w:rFonts w:ascii="Arial" w:eastAsia="Times New Roman" w:hAnsi="Arial" w:cs="Arial"/>
          <w:b/>
          <w:bCs/>
          <w:lang w:eastAsia="pt-BR"/>
        </w:rPr>
        <w:t xml:space="preserve">IÇÃO POR DESEMPENHO </w:t>
      </w:r>
    </w:p>
    <w:p w:rsidR="008F0099" w:rsidRPr="00347D18" w:rsidRDefault="00C00476" w:rsidP="00C00476">
      <w:pPr>
        <w:ind w:left="2832" w:hanging="1416"/>
        <w:jc w:val="both"/>
        <w:rPr>
          <w:rFonts w:ascii="Arial" w:eastAsia="Times New Roman" w:hAnsi="Arial" w:cs="Arial"/>
          <w:b/>
          <w:bCs/>
          <w:lang w:eastAsia="pt-BR"/>
        </w:rPr>
      </w:pPr>
      <w:r>
        <w:rPr>
          <w:rFonts w:ascii="Arial" w:eastAsia="Times New Roman" w:hAnsi="Arial" w:cs="Arial"/>
          <w:b/>
          <w:bCs/>
          <w:lang w:eastAsia="pt-BR"/>
        </w:rPr>
        <w:t xml:space="preserve">    </w:t>
      </w:r>
      <w:r w:rsidR="00347D18">
        <w:rPr>
          <w:rFonts w:ascii="Arial" w:eastAsia="Times New Roman" w:hAnsi="Arial" w:cs="Arial"/>
          <w:b/>
          <w:bCs/>
          <w:lang w:eastAsia="pt-BR"/>
        </w:rPr>
        <w:t>FUNCIONAL</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t xml:space="preserve">       </w:t>
      </w:r>
      <w:r w:rsidR="00E30C18">
        <w:rPr>
          <w:rFonts w:ascii="Arial" w:eastAsia="Times New Roman" w:hAnsi="Arial" w:cs="Arial"/>
          <w:bCs/>
          <w:lang w:eastAsia="pt-BR"/>
        </w:rPr>
        <w:t>10</w:t>
      </w:r>
    </w:p>
    <w:p w:rsidR="00C00476" w:rsidRDefault="00F5654D" w:rsidP="00C00476">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7</w:t>
      </w:r>
      <w:r w:rsidR="001B4792">
        <w:rPr>
          <w:rFonts w:ascii="Arial" w:eastAsia="Times New Roman" w:hAnsi="Arial" w:cs="Arial"/>
          <w:bCs/>
          <w:lang w:eastAsia="pt-BR"/>
        </w:rPr>
        <w:t xml:space="preserve"> - </w:t>
      </w:r>
      <w:r w:rsidR="00A877F4">
        <w:rPr>
          <w:rFonts w:ascii="Arial" w:eastAsia="Times New Roman" w:hAnsi="Arial" w:cs="Arial"/>
          <w:b/>
          <w:bCs/>
          <w:lang w:eastAsia="pt-BR"/>
        </w:rPr>
        <w:t>PROCEDIMENTOS EM CASO DE ASSALTO, SEQUESTRO</w:t>
      </w:r>
      <w:r w:rsidR="00C00476">
        <w:rPr>
          <w:rFonts w:ascii="Arial" w:eastAsia="Times New Roman" w:hAnsi="Arial" w:cs="Arial"/>
          <w:b/>
          <w:bCs/>
          <w:lang w:eastAsia="pt-BR"/>
        </w:rPr>
        <w:t xml:space="preserve"> </w:t>
      </w:r>
    </w:p>
    <w:p w:rsidR="008F0099" w:rsidRPr="00347D18" w:rsidRDefault="00C00476" w:rsidP="00C00476">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sidR="00347D18">
        <w:rPr>
          <w:rFonts w:ascii="Arial" w:eastAsia="Times New Roman" w:hAnsi="Arial" w:cs="Arial"/>
          <w:b/>
          <w:bCs/>
          <w:lang w:eastAsia="pt-BR"/>
        </w:rPr>
        <w:t>OU</w:t>
      </w:r>
      <w:r w:rsidR="00A877F4">
        <w:rPr>
          <w:rFonts w:ascii="Arial" w:eastAsia="Times New Roman" w:hAnsi="Arial" w:cs="Arial"/>
          <w:b/>
          <w:bCs/>
          <w:lang w:eastAsia="pt-BR"/>
        </w:rPr>
        <w:t xml:space="preserve"> EXPLOSÃO DE CAIXAS </w:t>
      </w:r>
      <w:r>
        <w:rPr>
          <w:rFonts w:ascii="Arial" w:eastAsia="Times New Roman" w:hAnsi="Arial" w:cs="Arial"/>
          <w:b/>
          <w:bCs/>
          <w:lang w:eastAsia="pt-BR"/>
        </w:rPr>
        <w:t>ELETRONICOS</w:t>
      </w:r>
      <w:r>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t xml:space="preserve">       </w:t>
      </w:r>
      <w:r w:rsidR="00E30C18">
        <w:rPr>
          <w:rFonts w:ascii="Arial" w:eastAsia="Times New Roman" w:hAnsi="Arial" w:cs="Arial"/>
          <w:bCs/>
          <w:lang w:eastAsia="pt-BR"/>
        </w:rPr>
        <w:t>10</w:t>
      </w:r>
    </w:p>
    <w:p w:rsidR="00347D18" w:rsidRDefault="00F5654D" w:rsidP="008F0099">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8</w:t>
      </w:r>
      <w:r w:rsidR="001B4792">
        <w:rPr>
          <w:rFonts w:ascii="Arial" w:eastAsia="Times New Roman" w:hAnsi="Arial" w:cs="Arial"/>
          <w:bCs/>
          <w:lang w:eastAsia="pt-BR"/>
        </w:rPr>
        <w:t xml:space="preserve"> - </w:t>
      </w:r>
      <w:r w:rsidR="00A877F4">
        <w:rPr>
          <w:rFonts w:ascii="Arial" w:eastAsia="Times New Roman" w:hAnsi="Arial" w:cs="Arial"/>
          <w:b/>
          <w:bCs/>
          <w:lang w:eastAsia="pt-BR"/>
        </w:rPr>
        <w:t xml:space="preserve">ESTABILIDADE AO FUNCIONÁRIO VÍTIMA DE </w:t>
      </w:r>
    </w:p>
    <w:p w:rsidR="00A877F4"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A877F4">
        <w:rPr>
          <w:rFonts w:ascii="Arial" w:eastAsia="Times New Roman" w:hAnsi="Arial" w:cs="Arial"/>
          <w:b/>
          <w:bCs/>
          <w:lang w:eastAsia="pt-BR"/>
        </w:rPr>
        <w:t>ASSALTO, SEQUESTRO OU EXTORSÃO</w:t>
      </w:r>
      <w:r w:rsidR="00A877F4">
        <w:rPr>
          <w:rFonts w:ascii="Arial" w:eastAsia="Times New Roman" w:hAnsi="Arial" w:cs="Arial"/>
          <w:b/>
          <w:bCs/>
          <w:lang w:eastAsia="pt-BR"/>
        </w:rPr>
        <w:tab/>
      </w:r>
      <w:r w:rsidR="00A877F4">
        <w:rPr>
          <w:rFonts w:ascii="Arial" w:eastAsia="Times New Roman" w:hAnsi="Arial" w:cs="Arial"/>
          <w:b/>
          <w:bCs/>
          <w:lang w:eastAsia="pt-BR"/>
        </w:rPr>
        <w:tab/>
      </w:r>
      <w:r>
        <w:rPr>
          <w:rFonts w:ascii="Arial" w:eastAsia="Times New Roman" w:hAnsi="Arial" w:cs="Arial"/>
          <w:b/>
          <w:bCs/>
          <w:lang w:eastAsia="pt-BR"/>
        </w:rPr>
        <w:tab/>
      </w:r>
      <w:r w:rsidR="00C00476">
        <w:rPr>
          <w:rFonts w:ascii="Arial" w:eastAsia="Times New Roman" w:hAnsi="Arial" w:cs="Arial"/>
          <w:b/>
          <w:bCs/>
          <w:lang w:eastAsia="pt-BR"/>
        </w:rPr>
        <w:t xml:space="preserve">       </w:t>
      </w:r>
      <w:r w:rsidR="00E30C18">
        <w:rPr>
          <w:rFonts w:ascii="Arial" w:eastAsia="Times New Roman" w:hAnsi="Arial" w:cs="Arial"/>
          <w:bCs/>
          <w:lang w:eastAsia="pt-BR"/>
        </w:rPr>
        <w:t>11</w:t>
      </w:r>
    </w:p>
    <w:p w:rsidR="00347D18" w:rsidRDefault="00F5654D" w:rsidP="008F0099">
      <w:pPr>
        <w:ind w:left="2832" w:hanging="2832"/>
        <w:jc w:val="both"/>
        <w:rPr>
          <w:rFonts w:ascii="Arial" w:eastAsia="Times New Roman" w:hAnsi="Arial" w:cs="Arial"/>
          <w:b/>
          <w:bCs/>
          <w:lang w:eastAsia="pt-BR"/>
        </w:rPr>
      </w:pPr>
      <w:r>
        <w:rPr>
          <w:rFonts w:ascii="Arial" w:eastAsia="Times New Roman" w:hAnsi="Arial" w:cs="Arial"/>
          <w:bCs/>
          <w:lang w:eastAsia="pt-BR"/>
        </w:rPr>
        <w:t>CLÁUSULA 2</w:t>
      </w:r>
      <w:r w:rsidR="00DA4EC6">
        <w:rPr>
          <w:rFonts w:ascii="Arial" w:eastAsia="Times New Roman" w:hAnsi="Arial" w:cs="Arial"/>
          <w:bCs/>
          <w:lang w:eastAsia="pt-BR"/>
        </w:rPr>
        <w:t>9</w:t>
      </w:r>
      <w:r w:rsidR="001B4792">
        <w:rPr>
          <w:rFonts w:ascii="Arial" w:eastAsia="Times New Roman" w:hAnsi="Arial" w:cs="Arial"/>
          <w:bCs/>
          <w:lang w:eastAsia="pt-BR"/>
        </w:rPr>
        <w:t xml:space="preserve"> - </w:t>
      </w:r>
      <w:r w:rsidR="00A877F4">
        <w:rPr>
          <w:rFonts w:ascii="Arial" w:eastAsia="Times New Roman" w:hAnsi="Arial" w:cs="Arial"/>
          <w:b/>
          <w:bCs/>
          <w:lang w:eastAsia="pt-BR"/>
        </w:rPr>
        <w:t xml:space="preserve">PROIBIÇÃO DA GUARDA DAS CHAVES E </w:t>
      </w:r>
    </w:p>
    <w:p w:rsidR="00A877F4"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A877F4">
        <w:rPr>
          <w:rFonts w:ascii="Arial" w:eastAsia="Times New Roman" w:hAnsi="Arial" w:cs="Arial"/>
          <w:b/>
          <w:bCs/>
          <w:lang w:eastAsia="pt-BR"/>
        </w:rPr>
        <w:t>ACIONADORES DE ALARME</w:t>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C00476">
        <w:rPr>
          <w:rFonts w:ascii="Arial" w:eastAsia="Times New Roman" w:hAnsi="Arial" w:cs="Arial"/>
          <w:b/>
          <w:bCs/>
          <w:lang w:eastAsia="pt-BR"/>
        </w:rPr>
        <w:t xml:space="preserve">       </w:t>
      </w:r>
      <w:r w:rsidR="00E30C18">
        <w:rPr>
          <w:rFonts w:ascii="Arial" w:eastAsia="Times New Roman" w:hAnsi="Arial" w:cs="Arial"/>
          <w:bCs/>
          <w:lang w:eastAsia="pt-BR"/>
        </w:rPr>
        <w:t>11</w:t>
      </w:r>
    </w:p>
    <w:p w:rsidR="00DA4EC6" w:rsidRDefault="00DA4EC6" w:rsidP="00DA4EC6">
      <w:pPr>
        <w:ind w:left="2832" w:hanging="2832"/>
        <w:jc w:val="both"/>
        <w:rPr>
          <w:rFonts w:ascii="Arial" w:eastAsia="Times New Roman" w:hAnsi="Arial" w:cs="Arial"/>
          <w:bCs/>
          <w:lang w:eastAsia="pt-BR"/>
        </w:rPr>
      </w:pPr>
      <w:r>
        <w:rPr>
          <w:rFonts w:ascii="Arial" w:eastAsia="Times New Roman" w:hAnsi="Arial" w:cs="Arial"/>
          <w:bCs/>
          <w:lang w:eastAsia="pt-BR"/>
        </w:rPr>
        <w:t xml:space="preserve">CLÁUSULA 30 - </w:t>
      </w:r>
      <w:r w:rsidRPr="008F014B">
        <w:rPr>
          <w:rFonts w:ascii="Arial" w:hAnsi="Arial" w:cs="Arial"/>
          <w:b/>
          <w:caps/>
          <w:sz w:val="24"/>
          <w:szCs w:val="24"/>
        </w:rPr>
        <w:t>Liberação de Dirigentes Associativos</w:t>
      </w:r>
      <w:r>
        <w:rPr>
          <w:rFonts w:ascii="Arial" w:eastAsia="Times New Roman" w:hAnsi="Arial" w:cs="Arial"/>
          <w:b/>
          <w:bCs/>
          <w:lang w:eastAsia="pt-BR"/>
        </w:rPr>
        <w:tab/>
      </w:r>
      <w:r>
        <w:rPr>
          <w:rFonts w:ascii="Arial" w:eastAsia="Times New Roman" w:hAnsi="Arial" w:cs="Arial"/>
          <w:b/>
          <w:bCs/>
          <w:lang w:eastAsia="pt-BR"/>
        </w:rPr>
        <w:tab/>
        <w:t xml:space="preserve">       </w:t>
      </w:r>
      <w:r w:rsidR="00E30C18">
        <w:rPr>
          <w:rFonts w:ascii="Arial" w:eastAsia="Times New Roman" w:hAnsi="Arial" w:cs="Arial"/>
          <w:bCs/>
          <w:lang w:eastAsia="pt-BR"/>
        </w:rPr>
        <w:t>11</w:t>
      </w:r>
    </w:p>
    <w:p w:rsidR="00347D18" w:rsidRDefault="00F5654D" w:rsidP="008F0099">
      <w:pPr>
        <w:ind w:left="2832" w:hanging="2832"/>
        <w:jc w:val="both"/>
        <w:rPr>
          <w:rFonts w:ascii="Arial" w:eastAsia="Times New Roman" w:hAnsi="Arial" w:cs="Arial"/>
          <w:b/>
          <w:bCs/>
          <w:lang w:eastAsia="pt-BR"/>
        </w:rPr>
      </w:pPr>
      <w:r>
        <w:rPr>
          <w:rFonts w:ascii="Arial" w:eastAsia="Times New Roman" w:hAnsi="Arial" w:cs="Arial"/>
          <w:bCs/>
          <w:lang w:eastAsia="pt-BR"/>
        </w:rPr>
        <w:t xml:space="preserve">CLÁUSULA </w:t>
      </w:r>
      <w:r w:rsidR="00DA4EC6">
        <w:rPr>
          <w:rFonts w:ascii="Arial" w:eastAsia="Times New Roman" w:hAnsi="Arial" w:cs="Arial"/>
          <w:bCs/>
          <w:lang w:eastAsia="pt-BR"/>
        </w:rPr>
        <w:t>31</w:t>
      </w:r>
      <w:r w:rsidR="001B4792">
        <w:rPr>
          <w:rFonts w:ascii="Arial" w:eastAsia="Times New Roman" w:hAnsi="Arial" w:cs="Arial"/>
          <w:bCs/>
          <w:lang w:eastAsia="pt-BR"/>
        </w:rPr>
        <w:t xml:space="preserve"> - </w:t>
      </w:r>
      <w:r w:rsidR="003D6438">
        <w:rPr>
          <w:rFonts w:ascii="Arial" w:eastAsia="Times New Roman" w:hAnsi="Arial" w:cs="Arial"/>
          <w:b/>
          <w:bCs/>
          <w:lang w:eastAsia="pt-BR"/>
        </w:rPr>
        <w:t xml:space="preserve">CESSÃO DE DIRIGENTES SINDICAIS E </w:t>
      </w:r>
    </w:p>
    <w:p w:rsidR="003D6438" w:rsidRPr="003D6438"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3D6438">
        <w:rPr>
          <w:rFonts w:ascii="Arial" w:eastAsia="Times New Roman" w:hAnsi="Arial" w:cs="Arial"/>
          <w:b/>
          <w:bCs/>
          <w:lang w:eastAsia="pt-BR"/>
        </w:rPr>
        <w:t>ASSOCIAÇÕES DE FUNCIONÁRIOS</w:t>
      </w:r>
      <w:r w:rsidR="003D6438">
        <w:rPr>
          <w:rFonts w:ascii="Arial" w:eastAsia="Times New Roman" w:hAnsi="Arial" w:cs="Arial"/>
          <w:b/>
          <w:bCs/>
          <w:lang w:eastAsia="pt-BR"/>
        </w:rPr>
        <w:tab/>
      </w:r>
      <w:r w:rsidR="003D6438">
        <w:rPr>
          <w:rFonts w:ascii="Arial" w:eastAsia="Times New Roman" w:hAnsi="Arial" w:cs="Arial"/>
          <w:b/>
          <w:bCs/>
          <w:lang w:eastAsia="pt-BR"/>
        </w:rPr>
        <w:tab/>
      </w:r>
      <w:r>
        <w:rPr>
          <w:rFonts w:ascii="Arial" w:eastAsia="Times New Roman" w:hAnsi="Arial" w:cs="Arial"/>
          <w:b/>
          <w:bCs/>
          <w:lang w:eastAsia="pt-BR"/>
        </w:rPr>
        <w:tab/>
      </w:r>
      <w:r>
        <w:rPr>
          <w:rFonts w:ascii="Arial" w:eastAsia="Times New Roman" w:hAnsi="Arial" w:cs="Arial"/>
          <w:b/>
          <w:bCs/>
          <w:lang w:eastAsia="pt-BR"/>
        </w:rPr>
        <w:tab/>
      </w:r>
      <w:r w:rsidR="00C00476">
        <w:rPr>
          <w:rFonts w:ascii="Arial" w:eastAsia="Times New Roman" w:hAnsi="Arial" w:cs="Arial"/>
          <w:b/>
          <w:bCs/>
          <w:lang w:eastAsia="pt-BR"/>
        </w:rPr>
        <w:t xml:space="preserve">       </w:t>
      </w:r>
      <w:r w:rsidR="00E30C18">
        <w:rPr>
          <w:rFonts w:ascii="Arial" w:eastAsia="Times New Roman" w:hAnsi="Arial" w:cs="Arial"/>
          <w:bCs/>
          <w:lang w:eastAsia="pt-BR"/>
        </w:rPr>
        <w:t>11</w:t>
      </w:r>
    </w:p>
    <w:p w:rsidR="00A877F4" w:rsidRDefault="00F5654D" w:rsidP="008F0099">
      <w:pPr>
        <w:ind w:left="2832" w:hanging="2832"/>
        <w:jc w:val="both"/>
        <w:rPr>
          <w:rFonts w:ascii="Arial" w:eastAsia="Times New Roman" w:hAnsi="Arial" w:cs="Arial"/>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2</w:t>
      </w:r>
      <w:r w:rsidR="001B4792">
        <w:rPr>
          <w:rFonts w:ascii="Arial" w:eastAsia="Times New Roman" w:hAnsi="Arial" w:cs="Arial"/>
          <w:bCs/>
          <w:lang w:eastAsia="pt-BR"/>
        </w:rPr>
        <w:t xml:space="preserve"> - </w:t>
      </w:r>
      <w:r w:rsidR="00A877F4" w:rsidRPr="00A877F4">
        <w:rPr>
          <w:rFonts w:ascii="Arial" w:eastAsia="Times New Roman" w:hAnsi="Arial" w:cs="Arial"/>
          <w:b/>
          <w:bCs/>
          <w:lang w:eastAsia="pt-BR"/>
        </w:rPr>
        <w:t>REPRESENTANTE SINDICAL DE BASE</w:t>
      </w:r>
      <w:r w:rsidR="00A877F4">
        <w:rPr>
          <w:rFonts w:ascii="Arial" w:eastAsia="Times New Roman" w:hAnsi="Arial" w:cs="Arial"/>
          <w:b/>
          <w:bCs/>
          <w:lang w:eastAsia="pt-BR"/>
        </w:rPr>
        <w:tab/>
      </w:r>
      <w:r w:rsidR="00A877F4">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E30C18">
        <w:rPr>
          <w:rFonts w:ascii="Arial" w:eastAsia="Times New Roman" w:hAnsi="Arial" w:cs="Arial"/>
          <w:bCs/>
          <w:lang w:eastAsia="pt-BR"/>
        </w:rPr>
        <w:t>12</w:t>
      </w:r>
    </w:p>
    <w:p w:rsidR="00347D18" w:rsidRDefault="00F5654D" w:rsidP="008F0099">
      <w:pPr>
        <w:ind w:left="2832" w:hanging="2832"/>
        <w:jc w:val="both"/>
        <w:rPr>
          <w:rFonts w:ascii="Arial" w:eastAsia="Times New Roman" w:hAnsi="Arial" w:cs="Arial"/>
          <w:b/>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3</w:t>
      </w:r>
      <w:r w:rsidR="001B4792">
        <w:rPr>
          <w:rFonts w:ascii="Arial" w:eastAsia="Times New Roman" w:hAnsi="Arial" w:cs="Arial"/>
          <w:bCs/>
          <w:lang w:eastAsia="pt-BR"/>
        </w:rPr>
        <w:t xml:space="preserve"> - </w:t>
      </w:r>
      <w:r w:rsidR="00A877F4" w:rsidRPr="00A877F4">
        <w:rPr>
          <w:rFonts w:ascii="Arial" w:eastAsia="Times New Roman" w:hAnsi="Arial" w:cs="Arial"/>
          <w:b/>
          <w:bCs/>
          <w:lang w:eastAsia="pt-BR"/>
        </w:rPr>
        <w:t>CONTRIBUIÇÃO</w:t>
      </w:r>
      <w:r w:rsidR="00A877F4">
        <w:rPr>
          <w:rFonts w:ascii="Arial" w:eastAsia="Times New Roman" w:hAnsi="Arial" w:cs="Arial"/>
          <w:b/>
          <w:bCs/>
          <w:lang w:eastAsia="pt-BR"/>
        </w:rPr>
        <w:t xml:space="preserve"> ÀS ENTIDADES SINDICAIS – </w:t>
      </w:r>
    </w:p>
    <w:p w:rsidR="00A877F4" w:rsidRDefault="00347D18" w:rsidP="00347D18">
      <w:pPr>
        <w:ind w:left="2832" w:hanging="1416"/>
        <w:jc w:val="both"/>
        <w:rPr>
          <w:rFonts w:ascii="Arial" w:eastAsia="Times New Roman" w:hAnsi="Arial" w:cs="Arial"/>
          <w:bCs/>
          <w:lang w:eastAsia="pt-BR"/>
        </w:rPr>
      </w:pPr>
      <w:r>
        <w:rPr>
          <w:rFonts w:ascii="Arial" w:eastAsia="Times New Roman" w:hAnsi="Arial" w:cs="Arial"/>
          <w:bCs/>
          <w:lang w:eastAsia="pt-BR"/>
        </w:rPr>
        <w:t xml:space="preserve">    </w:t>
      </w:r>
      <w:r w:rsidR="00A877F4">
        <w:rPr>
          <w:rFonts w:ascii="Arial" w:eastAsia="Times New Roman" w:hAnsi="Arial" w:cs="Arial"/>
          <w:b/>
          <w:bCs/>
          <w:lang w:eastAsia="pt-BR"/>
        </w:rPr>
        <w:t>TAXA NEGOCIAL</w:t>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Pr>
          <w:rFonts w:ascii="Arial" w:eastAsia="Times New Roman" w:hAnsi="Arial" w:cs="Arial"/>
          <w:b/>
          <w:bCs/>
          <w:lang w:eastAsia="pt-BR"/>
        </w:rPr>
        <w:tab/>
      </w:r>
      <w:r w:rsidR="00A877F4">
        <w:rPr>
          <w:rFonts w:ascii="Arial" w:eastAsia="Times New Roman" w:hAnsi="Arial" w:cs="Arial"/>
          <w:b/>
          <w:bCs/>
          <w:lang w:eastAsia="pt-BR"/>
        </w:rPr>
        <w:tab/>
      </w:r>
      <w:r w:rsidR="00C00476">
        <w:rPr>
          <w:rFonts w:ascii="Arial" w:eastAsia="Times New Roman" w:hAnsi="Arial" w:cs="Arial"/>
          <w:b/>
          <w:bCs/>
          <w:lang w:eastAsia="pt-BR"/>
        </w:rPr>
        <w:t xml:space="preserve">       </w:t>
      </w:r>
      <w:r w:rsidR="004333E6">
        <w:rPr>
          <w:rFonts w:ascii="Arial" w:eastAsia="Times New Roman" w:hAnsi="Arial" w:cs="Arial"/>
          <w:bCs/>
          <w:lang w:eastAsia="pt-BR"/>
        </w:rPr>
        <w:t>1</w:t>
      </w:r>
      <w:r w:rsidR="00E30C18">
        <w:rPr>
          <w:rFonts w:ascii="Arial" w:eastAsia="Times New Roman" w:hAnsi="Arial" w:cs="Arial"/>
          <w:bCs/>
          <w:lang w:eastAsia="pt-BR"/>
        </w:rPr>
        <w:t>3</w:t>
      </w:r>
    </w:p>
    <w:p w:rsidR="00A877F4" w:rsidRPr="00347D18" w:rsidRDefault="00F5654D" w:rsidP="00347D18">
      <w:pPr>
        <w:ind w:left="2832" w:hanging="2832"/>
        <w:jc w:val="both"/>
        <w:rPr>
          <w:rFonts w:ascii="Arial" w:eastAsia="Times New Roman" w:hAnsi="Arial" w:cs="Arial"/>
          <w:b/>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4</w:t>
      </w:r>
      <w:r w:rsidR="001B4792">
        <w:rPr>
          <w:rFonts w:ascii="Arial" w:eastAsia="Times New Roman" w:hAnsi="Arial" w:cs="Arial"/>
          <w:bCs/>
          <w:lang w:eastAsia="pt-BR"/>
        </w:rPr>
        <w:t xml:space="preserve"> - </w:t>
      </w:r>
      <w:r w:rsidR="00475C19">
        <w:rPr>
          <w:rFonts w:ascii="Arial" w:eastAsia="Times New Roman" w:hAnsi="Arial" w:cs="Arial"/>
          <w:b/>
          <w:bCs/>
          <w:lang w:eastAsia="pt-BR"/>
        </w:rPr>
        <w:t>HOMOLOGAÇÃO DE RESCISÃO</w:t>
      </w:r>
      <w:r w:rsidR="00347D18">
        <w:rPr>
          <w:rFonts w:ascii="Arial" w:eastAsia="Times New Roman" w:hAnsi="Arial" w:cs="Arial"/>
          <w:b/>
          <w:bCs/>
          <w:lang w:eastAsia="pt-BR"/>
        </w:rPr>
        <w:t xml:space="preserve"> CONTRATUAL</w:t>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4333E6">
        <w:rPr>
          <w:rFonts w:ascii="Arial" w:eastAsia="Times New Roman" w:hAnsi="Arial" w:cs="Arial"/>
          <w:bCs/>
          <w:lang w:eastAsia="pt-BR"/>
        </w:rPr>
        <w:t>1</w:t>
      </w:r>
      <w:r w:rsidR="00E30C18">
        <w:rPr>
          <w:rFonts w:ascii="Arial" w:eastAsia="Times New Roman" w:hAnsi="Arial" w:cs="Arial"/>
          <w:bCs/>
          <w:lang w:eastAsia="pt-BR"/>
        </w:rPr>
        <w:t>3</w:t>
      </w:r>
    </w:p>
    <w:p w:rsidR="00A877F4" w:rsidRDefault="00F5654D" w:rsidP="008F0099">
      <w:pPr>
        <w:ind w:left="2832" w:hanging="2832"/>
        <w:jc w:val="both"/>
        <w:rPr>
          <w:rFonts w:ascii="Arial" w:eastAsia="Times New Roman" w:hAnsi="Arial" w:cs="Arial"/>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5</w:t>
      </w:r>
      <w:r w:rsidR="001B4792">
        <w:rPr>
          <w:rFonts w:ascii="Arial" w:eastAsia="Times New Roman" w:hAnsi="Arial" w:cs="Arial"/>
          <w:bCs/>
          <w:lang w:eastAsia="pt-BR"/>
        </w:rPr>
        <w:t xml:space="preserve"> - </w:t>
      </w:r>
      <w:r w:rsidR="00A877F4">
        <w:rPr>
          <w:rFonts w:ascii="Arial" w:eastAsia="Times New Roman" w:hAnsi="Arial" w:cs="Arial"/>
          <w:b/>
          <w:bCs/>
          <w:lang w:eastAsia="pt-BR"/>
        </w:rPr>
        <w:t>ACIDENTES DE TRABALHO</w:t>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9D39FC">
        <w:rPr>
          <w:rFonts w:ascii="Arial" w:eastAsia="Times New Roman" w:hAnsi="Arial" w:cs="Arial"/>
          <w:bCs/>
          <w:lang w:eastAsia="pt-BR"/>
        </w:rPr>
        <w:t>1</w:t>
      </w:r>
      <w:r w:rsidR="00E30C18">
        <w:rPr>
          <w:rFonts w:ascii="Arial" w:eastAsia="Times New Roman" w:hAnsi="Arial" w:cs="Arial"/>
          <w:bCs/>
          <w:lang w:eastAsia="pt-BR"/>
        </w:rPr>
        <w:t>3</w:t>
      </w:r>
    </w:p>
    <w:p w:rsidR="00A877F4" w:rsidRDefault="00F5654D" w:rsidP="008F0099">
      <w:pPr>
        <w:ind w:left="2832" w:hanging="2832"/>
        <w:jc w:val="both"/>
        <w:rPr>
          <w:rFonts w:ascii="Arial" w:eastAsia="Times New Roman" w:hAnsi="Arial" w:cs="Arial"/>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6</w:t>
      </w:r>
      <w:r w:rsidR="001B4792">
        <w:rPr>
          <w:rFonts w:ascii="Arial" w:eastAsia="Times New Roman" w:hAnsi="Arial" w:cs="Arial"/>
          <w:bCs/>
          <w:lang w:eastAsia="pt-BR"/>
        </w:rPr>
        <w:t xml:space="preserve"> - </w:t>
      </w:r>
      <w:r w:rsidR="00A877F4">
        <w:rPr>
          <w:rFonts w:ascii="Arial" w:eastAsia="Times New Roman" w:hAnsi="Arial" w:cs="Arial"/>
          <w:b/>
          <w:bCs/>
          <w:lang w:eastAsia="pt-BR"/>
        </w:rPr>
        <w:t>ISONOMIA</w:t>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347D18">
        <w:rPr>
          <w:rFonts w:ascii="Arial" w:eastAsia="Times New Roman" w:hAnsi="Arial" w:cs="Arial"/>
          <w:b/>
          <w:bCs/>
          <w:lang w:eastAsia="pt-BR"/>
        </w:rPr>
        <w:tab/>
      </w:r>
      <w:r w:rsidR="00347D18">
        <w:rPr>
          <w:rFonts w:ascii="Arial" w:eastAsia="Times New Roman" w:hAnsi="Arial" w:cs="Arial"/>
          <w:b/>
          <w:bCs/>
          <w:lang w:eastAsia="pt-BR"/>
        </w:rPr>
        <w:tab/>
      </w:r>
      <w:r w:rsidR="00C00476">
        <w:rPr>
          <w:rFonts w:ascii="Arial" w:eastAsia="Times New Roman" w:hAnsi="Arial" w:cs="Arial"/>
          <w:b/>
          <w:bCs/>
          <w:lang w:eastAsia="pt-BR"/>
        </w:rPr>
        <w:t xml:space="preserve">       </w:t>
      </w:r>
      <w:r w:rsidR="004333E6">
        <w:rPr>
          <w:rFonts w:ascii="Arial" w:eastAsia="Times New Roman" w:hAnsi="Arial" w:cs="Arial"/>
          <w:bCs/>
          <w:lang w:eastAsia="pt-BR"/>
        </w:rPr>
        <w:t>1</w:t>
      </w:r>
      <w:r w:rsidR="00E30C18">
        <w:rPr>
          <w:rFonts w:ascii="Arial" w:eastAsia="Times New Roman" w:hAnsi="Arial" w:cs="Arial"/>
          <w:bCs/>
          <w:lang w:eastAsia="pt-BR"/>
        </w:rPr>
        <w:t>3</w:t>
      </w:r>
    </w:p>
    <w:p w:rsidR="00C00476" w:rsidRDefault="00F5654D" w:rsidP="00C00476">
      <w:pPr>
        <w:ind w:left="2832" w:hanging="2832"/>
        <w:jc w:val="both"/>
        <w:rPr>
          <w:rFonts w:ascii="Arial" w:eastAsia="Times New Roman" w:hAnsi="Arial" w:cs="Arial"/>
          <w:b/>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7</w:t>
      </w:r>
      <w:r w:rsidR="001B4792">
        <w:rPr>
          <w:rFonts w:ascii="Arial" w:eastAsia="Times New Roman" w:hAnsi="Arial" w:cs="Arial"/>
          <w:bCs/>
          <w:lang w:eastAsia="pt-BR"/>
        </w:rPr>
        <w:t xml:space="preserve"> - </w:t>
      </w:r>
      <w:r w:rsidR="008945B1">
        <w:rPr>
          <w:rFonts w:ascii="Arial" w:eastAsia="Times New Roman" w:hAnsi="Arial" w:cs="Arial"/>
          <w:b/>
          <w:bCs/>
          <w:lang w:eastAsia="pt-BR"/>
        </w:rPr>
        <w:t xml:space="preserve">NEGOCIAÇÃO EXCLUSIVA COM OS SINDICATOS </w:t>
      </w:r>
      <w:r w:rsidR="00347D18">
        <w:rPr>
          <w:rFonts w:ascii="Arial" w:eastAsia="Times New Roman" w:hAnsi="Arial" w:cs="Arial"/>
          <w:b/>
          <w:bCs/>
          <w:lang w:eastAsia="pt-BR"/>
        </w:rPr>
        <w:t xml:space="preserve">DA </w:t>
      </w:r>
    </w:p>
    <w:p w:rsidR="008945B1" w:rsidRPr="00347D18" w:rsidRDefault="00C00476" w:rsidP="00C00476">
      <w:pPr>
        <w:ind w:left="2832" w:hanging="1416"/>
        <w:jc w:val="both"/>
        <w:rPr>
          <w:rFonts w:ascii="Arial" w:eastAsia="Times New Roman" w:hAnsi="Arial" w:cs="Arial"/>
          <w:b/>
          <w:bCs/>
          <w:lang w:eastAsia="pt-BR"/>
        </w:rPr>
      </w:pPr>
      <w:r>
        <w:rPr>
          <w:rFonts w:ascii="Arial" w:eastAsia="Times New Roman" w:hAnsi="Arial" w:cs="Arial"/>
          <w:bCs/>
          <w:lang w:eastAsia="pt-BR"/>
        </w:rPr>
        <w:t xml:space="preserve">    </w:t>
      </w:r>
      <w:r w:rsidR="008945B1">
        <w:rPr>
          <w:rFonts w:ascii="Arial" w:eastAsia="Times New Roman" w:hAnsi="Arial" w:cs="Arial"/>
          <w:b/>
          <w:bCs/>
          <w:lang w:eastAsia="pt-BR"/>
        </w:rPr>
        <w:t>CATEGORIA BANCÁRIA</w:t>
      </w:r>
      <w:r w:rsidR="008945B1">
        <w:rPr>
          <w:rFonts w:ascii="Arial" w:eastAsia="Times New Roman" w:hAnsi="Arial" w:cs="Arial"/>
          <w:b/>
          <w:bCs/>
          <w:lang w:eastAsia="pt-BR"/>
        </w:rPr>
        <w:tab/>
      </w:r>
      <w:r w:rsidR="00347D18">
        <w:rPr>
          <w:rFonts w:ascii="Arial" w:eastAsia="Times New Roman" w:hAnsi="Arial" w:cs="Arial"/>
          <w:b/>
          <w:bCs/>
          <w:lang w:eastAsia="pt-BR"/>
        </w:rPr>
        <w:tab/>
      </w:r>
      <w:r w:rsidR="008945B1">
        <w:rPr>
          <w:rFonts w:ascii="Arial" w:eastAsia="Times New Roman" w:hAnsi="Arial" w:cs="Arial"/>
          <w:b/>
          <w:bCs/>
          <w:lang w:eastAsia="pt-BR"/>
        </w:rPr>
        <w:tab/>
      </w:r>
      <w:r w:rsidR="008945B1">
        <w:rPr>
          <w:rFonts w:ascii="Arial" w:eastAsia="Times New Roman" w:hAnsi="Arial" w:cs="Arial"/>
          <w:b/>
          <w:bCs/>
          <w:lang w:eastAsia="pt-BR"/>
        </w:rPr>
        <w:tab/>
      </w:r>
      <w:r w:rsidR="008945B1">
        <w:rPr>
          <w:rFonts w:ascii="Arial" w:eastAsia="Times New Roman" w:hAnsi="Arial" w:cs="Arial"/>
          <w:b/>
          <w:bCs/>
          <w:lang w:eastAsia="pt-BR"/>
        </w:rPr>
        <w:tab/>
      </w:r>
      <w:r>
        <w:rPr>
          <w:rFonts w:ascii="Arial" w:eastAsia="Times New Roman" w:hAnsi="Arial" w:cs="Arial"/>
          <w:b/>
          <w:bCs/>
          <w:lang w:eastAsia="pt-BR"/>
        </w:rPr>
        <w:tab/>
        <w:t xml:space="preserve">       </w:t>
      </w:r>
      <w:r w:rsidR="00F5654D">
        <w:rPr>
          <w:rFonts w:ascii="Arial" w:eastAsia="Times New Roman" w:hAnsi="Arial" w:cs="Arial"/>
          <w:bCs/>
          <w:lang w:eastAsia="pt-BR"/>
        </w:rPr>
        <w:t>1</w:t>
      </w:r>
      <w:r w:rsidR="00E30C18">
        <w:rPr>
          <w:rFonts w:ascii="Arial" w:eastAsia="Times New Roman" w:hAnsi="Arial" w:cs="Arial"/>
          <w:bCs/>
          <w:lang w:eastAsia="pt-BR"/>
        </w:rPr>
        <w:t>4</w:t>
      </w:r>
    </w:p>
    <w:p w:rsidR="00A877F4" w:rsidRDefault="00F5654D" w:rsidP="008F0099">
      <w:pPr>
        <w:ind w:left="2832" w:hanging="2832"/>
        <w:jc w:val="both"/>
        <w:rPr>
          <w:rFonts w:ascii="Arial" w:eastAsia="Times New Roman" w:hAnsi="Arial" w:cs="Arial"/>
          <w:bCs/>
          <w:lang w:eastAsia="pt-BR"/>
        </w:rPr>
      </w:pPr>
      <w:r>
        <w:rPr>
          <w:rFonts w:ascii="Arial" w:eastAsia="Times New Roman" w:hAnsi="Arial" w:cs="Arial"/>
          <w:bCs/>
          <w:lang w:eastAsia="pt-BR"/>
        </w:rPr>
        <w:t>CLÁUSULA 3</w:t>
      </w:r>
      <w:r w:rsidR="00DA4EC6">
        <w:rPr>
          <w:rFonts w:ascii="Arial" w:eastAsia="Times New Roman" w:hAnsi="Arial" w:cs="Arial"/>
          <w:bCs/>
          <w:lang w:eastAsia="pt-BR"/>
        </w:rPr>
        <w:t>8</w:t>
      </w:r>
      <w:r w:rsidR="001B4792">
        <w:rPr>
          <w:rFonts w:ascii="Arial" w:eastAsia="Times New Roman" w:hAnsi="Arial" w:cs="Arial"/>
          <w:bCs/>
          <w:lang w:eastAsia="pt-BR"/>
        </w:rPr>
        <w:t xml:space="preserve"> - </w:t>
      </w:r>
      <w:r w:rsidR="00A877F4">
        <w:rPr>
          <w:rFonts w:ascii="Arial" w:eastAsia="Times New Roman" w:hAnsi="Arial" w:cs="Arial"/>
          <w:b/>
          <w:bCs/>
          <w:lang w:eastAsia="pt-BR"/>
        </w:rPr>
        <w:t xml:space="preserve">ABRANGÊNCIA DO ACORTO COLETIVO </w:t>
      </w:r>
      <w:r w:rsidR="00347D18">
        <w:rPr>
          <w:rFonts w:ascii="Arial" w:eastAsia="Times New Roman" w:hAnsi="Arial" w:cs="Arial"/>
          <w:b/>
          <w:bCs/>
          <w:lang w:eastAsia="pt-BR"/>
        </w:rPr>
        <w:t>DE TRABALHO</w:t>
      </w:r>
      <w:r w:rsidR="00347D18">
        <w:rPr>
          <w:rFonts w:ascii="Arial" w:eastAsia="Times New Roman" w:hAnsi="Arial" w:cs="Arial"/>
          <w:b/>
          <w:bCs/>
          <w:lang w:eastAsia="pt-BR"/>
        </w:rPr>
        <w:tab/>
        <w:t xml:space="preserve">       </w:t>
      </w:r>
      <w:r>
        <w:rPr>
          <w:rFonts w:ascii="Arial" w:eastAsia="Times New Roman" w:hAnsi="Arial" w:cs="Arial"/>
          <w:bCs/>
          <w:lang w:eastAsia="pt-BR"/>
        </w:rPr>
        <w:t>1</w:t>
      </w:r>
      <w:r w:rsidR="00E30C18">
        <w:rPr>
          <w:rFonts w:ascii="Arial" w:eastAsia="Times New Roman" w:hAnsi="Arial" w:cs="Arial"/>
          <w:bCs/>
          <w:lang w:eastAsia="pt-BR"/>
        </w:rPr>
        <w:t>4</w:t>
      </w:r>
    </w:p>
    <w:p w:rsidR="00A877F4" w:rsidRPr="00A877F4" w:rsidRDefault="008945B1" w:rsidP="008F0099">
      <w:pPr>
        <w:ind w:left="2832" w:hanging="2832"/>
        <w:jc w:val="both"/>
        <w:rPr>
          <w:rFonts w:ascii="Arial" w:eastAsia="Times New Roman" w:hAnsi="Arial" w:cs="Arial"/>
          <w:bCs/>
          <w:lang w:eastAsia="pt-BR"/>
        </w:rPr>
      </w:pPr>
      <w:r>
        <w:rPr>
          <w:rFonts w:ascii="Arial" w:eastAsia="Times New Roman" w:hAnsi="Arial" w:cs="Arial"/>
          <w:bCs/>
          <w:lang w:eastAsia="pt-BR"/>
        </w:rPr>
        <w:t>CLÁUSULA</w:t>
      </w:r>
      <w:r w:rsidR="00F5654D">
        <w:rPr>
          <w:rFonts w:ascii="Arial" w:eastAsia="Times New Roman" w:hAnsi="Arial" w:cs="Arial"/>
          <w:bCs/>
          <w:lang w:eastAsia="pt-BR"/>
        </w:rPr>
        <w:t xml:space="preserve"> 3</w:t>
      </w:r>
      <w:r w:rsidR="00DA4EC6">
        <w:rPr>
          <w:rFonts w:ascii="Arial" w:eastAsia="Times New Roman" w:hAnsi="Arial" w:cs="Arial"/>
          <w:bCs/>
          <w:lang w:eastAsia="pt-BR"/>
        </w:rPr>
        <w:t>9</w:t>
      </w:r>
      <w:r w:rsidR="001B4792">
        <w:rPr>
          <w:rFonts w:ascii="Arial" w:eastAsia="Times New Roman" w:hAnsi="Arial" w:cs="Arial"/>
          <w:bCs/>
          <w:lang w:eastAsia="pt-BR"/>
        </w:rPr>
        <w:t xml:space="preserve"> - </w:t>
      </w:r>
      <w:r w:rsidR="00A877F4">
        <w:rPr>
          <w:rFonts w:ascii="Arial" w:eastAsia="Times New Roman" w:hAnsi="Arial" w:cs="Arial"/>
          <w:b/>
          <w:bCs/>
          <w:lang w:eastAsia="pt-BR"/>
        </w:rPr>
        <w:t>VIGÊNCIA</w:t>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A877F4">
        <w:rPr>
          <w:rFonts w:ascii="Arial" w:eastAsia="Times New Roman" w:hAnsi="Arial" w:cs="Arial"/>
          <w:b/>
          <w:bCs/>
          <w:lang w:eastAsia="pt-BR"/>
        </w:rPr>
        <w:tab/>
      </w:r>
      <w:r w:rsidR="003E1667">
        <w:rPr>
          <w:rFonts w:ascii="Arial" w:eastAsia="Times New Roman" w:hAnsi="Arial" w:cs="Arial"/>
          <w:b/>
          <w:bCs/>
          <w:lang w:eastAsia="pt-BR"/>
        </w:rPr>
        <w:tab/>
      </w:r>
      <w:r w:rsidR="003E1667">
        <w:rPr>
          <w:rFonts w:ascii="Arial" w:eastAsia="Times New Roman" w:hAnsi="Arial" w:cs="Arial"/>
          <w:b/>
          <w:bCs/>
          <w:lang w:eastAsia="pt-BR"/>
        </w:rPr>
        <w:tab/>
        <w:t xml:space="preserve">       </w:t>
      </w:r>
      <w:r w:rsidR="00F5654D">
        <w:rPr>
          <w:rFonts w:ascii="Arial" w:eastAsia="Times New Roman" w:hAnsi="Arial" w:cs="Arial"/>
          <w:bCs/>
          <w:lang w:eastAsia="pt-BR"/>
        </w:rPr>
        <w:t>1</w:t>
      </w:r>
      <w:r w:rsidR="00E30C18">
        <w:rPr>
          <w:rFonts w:ascii="Arial" w:eastAsia="Times New Roman" w:hAnsi="Arial" w:cs="Arial"/>
          <w:bCs/>
          <w:lang w:eastAsia="pt-BR"/>
        </w:rPr>
        <w:t>4</w:t>
      </w:r>
    </w:p>
    <w:p w:rsidR="00D274A4" w:rsidRDefault="00D274A4" w:rsidP="00753E99">
      <w:pPr>
        <w:jc w:val="both"/>
        <w:rPr>
          <w:rFonts w:ascii="Arial" w:eastAsia="Times New Roman" w:hAnsi="Arial" w:cs="Arial"/>
          <w:b/>
          <w:bCs/>
          <w:lang w:eastAsia="pt-BR"/>
        </w:rPr>
      </w:pPr>
    </w:p>
    <w:p w:rsidR="004F69AB" w:rsidRPr="00296C27" w:rsidRDefault="004F69AB" w:rsidP="00753E99">
      <w:pPr>
        <w:jc w:val="both"/>
        <w:rPr>
          <w:rFonts w:ascii="Arial" w:eastAsia="Times New Roman" w:hAnsi="Arial" w:cs="Arial"/>
          <w:b/>
          <w:bCs/>
          <w:sz w:val="24"/>
          <w:szCs w:val="24"/>
          <w:lang w:eastAsia="pt-BR"/>
        </w:rPr>
      </w:pPr>
      <w:r w:rsidRPr="00296C27">
        <w:rPr>
          <w:rFonts w:ascii="Arial" w:eastAsia="Times New Roman" w:hAnsi="Arial" w:cs="Arial"/>
          <w:b/>
          <w:bCs/>
          <w:sz w:val="24"/>
          <w:szCs w:val="24"/>
          <w:lang w:eastAsia="pt-BR"/>
        </w:rPr>
        <w:lastRenderedPageBreak/>
        <w:t>PREÂMBULO</w:t>
      </w:r>
    </w:p>
    <w:p w:rsidR="004F69AB" w:rsidRPr="00296C27" w:rsidRDefault="00097DED" w:rsidP="00753E99">
      <w:pPr>
        <w:jc w:val="both"/>
        <w:rPr>
          <w:rFonts w:ascii="Arial" w:eastAsia="Times New Roman" w:hAnsi="Arial" w:cs="Arial"/>
          <w:b/>
          <w:bCs/>
          <w:sz w:val="24"/>
          <w:szCs w:val="24"/>
          <w:lang w:eastAsia="pt-BR"/>
        </w:rPr>
      </w:pPr>
      <w:r w:rsidRPr="00296C27">
        <w:rPr>
          <w:rFonts w:ascii="Arial" w:eastAsia="Times New Roman" w:hAnsi="Arial" w:cs="Arial"/>
          <w:b/>
          <w:bCs/>
          <w:sz w:val="24"/>
          <w:szCs w:val="24"/>
          <w:lang w:eastAsia="pt-BR"/>
        </w:rPr>
        <w:t>CLÁUSULA 1ª</w:t>
      </w:r>
      <w:r w:rsidR="004F69AB" w:rsidRPr="00296C27">
        <w:rPr>
          <w:rFonts w:ascii="Arial" w:eastAsia="Times New Roman" w:hAnsi="Arial" w:cs="Arial"/>
          <w:b/>
          <w:bCs/>
          <w:sz w:val="24"/>
          <w:szCs w:val="24"/>
          <w:lang w:eastAsia="pt-BR"/>
        </w:rPr>
        <w:t xml:space="preserve"> – RENOVAÇÃO D</w:t>
      </w:r>
      <w:r w:rsidR="00B346A3" w:rsidRPr="00296C27">
        <w:rPr>
          <w:rFonts w:ascii="Arial" w:eastAsia="Times New Roman" w:hAnsi="Arial" w:cs="Arial"/>
          <w:b/>
          <w:bCs/>
          <w:sz w:val="24"/>
          <w:szCs w:val="24"/>
          <w:lang w:eastAsia="pt-BR"/>
        </w:rPr>
        <w:t>O</w:t>
      </w:r>
      <w:r w:rsidR="004F69AB" w:rsidRPr="00296C27">
        <w:rPr>
          <w:rFonts w:ascii="Arial" w:eastAsia="Times New Roman" w:hAnsi="Arial" w:cs="Arial"/>
          <w:b/>
          <w:bCs/>
          <w:sz w:val="24"/>
          <w:szCs w:val="24"/>
          <w:lang w:eastAsia="pt-BR"/>
        </w:rPr>
        <w:t xml:space="preserve"> </w:t>
      </w:r>
      <w:r w:rsidR="00B346A3" w:rsidRPr="00296C27">
        <w:rPr>
          <w:rFonts w:ascii="Arial" w:eastAsia="Times New Roman" w:hAnsi="Arial" w:cs="Arial"/>
          <w:b/>
          <w:bCs/>
          <w:sz w:val="24"/>
          <w:szCs w:val="24"/>
          <w:lang w:eastAsia="pt-BR"/>
        </w:rPr>
        <w:t>A</w:t>
      </w:r>
      <w:r w:rsidR="004F69AB" w:rsidRPr="00296C27">
        <w:rPr>
          <w:rFonts w:ascii="Arial" w:eastAsia="Times New Roman" w:hAnsi="Arial" w:cs="Arial"/>
          <w:b/>
          <w:bCs/>
          <w:sz w:val="24"/>
          <w:szCs w:val="24"/>
          <w:lang w:eastAsia="pt-BR"/>
        </w:rPr>
        <w:t>CT 2016-2018</w:t>
      </w:r>
    </w:p>
    <w:p w:rsidR="004F69AB" w:rsidRPr="00296C27" w:rsidRDefault="004F69AB" w:rsidP="00753E99">
      <w:pPr>
        <w:jc w:val="both"/>
        <w:rPr>
          <w:rFonts w:ascii="Arial" w:eastAsia="Times New Roman" w:hAnsi="Arial" w:cs="Arial"/>
          <w:bCs/>
          <w:sz w:val="24"/>
          <w:szCs w:val="24"/>
          <w:lang w:eastAsia="pt-BR"/>
        </w:rPr>
      </w:pPr>
      <w:r w:rsidRPr="00296C27">
        <w:rPr>
          <w:rFonts w:ascii="Arial" w:eastAsia="Times New Roman" w:hAnsi="Arial" w:cs="Arial"/>
          <w:bCs/>
          <w:sz w:val="24"/>
          <w:szCs w:val="24"/>
          <w:lang w:eastAsia="pt-BR"/>
        </w:rPr>
        <w:t>O BANCO renovará o Acordo Coletivo de Trabalho 2016-2018 com as devidas ressalvas, ajustes e reajustes, negociados entre o BANCO e a CONTEC.</w:t>
      </w:r>
    </w:p>
    <w:p w:rsidR="004F69AB" w:rsidRPr="00296C27" w:rsidRDefault="004F69AB" w:rsidP="00753E99">
      <w:pPr>
        <w:jc w:val="both"/>
        <w:rPr>
          <w:rFonts w:ascii="Arial" w:eastAsia="Times New Roman" w:hAnsi="Arial" w:cs="Arial"/>
          <w:b/>
          <w:bCs/>
          <w:sz w:val="24"/>
          <w:szCs w:val="24"/>
          <w:lang w:eastAsia="pt-BR"/>
        </w:rPr>
      </w:pPr>
      <w:r w:rsidRPr="00296C27">
        <w:rPr>
          <w:rFonts w:ascii="Arial" w:eastAsia="Times New Roman" w:hAnsi="Arial" w:cs="Arial"/>
          <w:b/>
          <w:bCs/>
          <w:sz w:val="24"/>
          <w:szCs w:val="24"/>
          <w:lang w:eastAsia="pt-BR"/>
        </w:rPr>
        <w:t>CLÁUSULAS ECONÔMICAS</w:t>
      </w:r>
    </w:p>
    <w:p w:rsidR="004F69AB" w:rsidRPr="00296C27" w:rsidRDefault="004F69AB" w:rsidP="00753E99">
      <w:pPr>
        <w:jc w:val="both"/>
        <w:rPr>
          <w:rFonts w:ascii="Arial" w:eastAsia="Times New Roman" w:hAnsi="Arial" w:cs="Arial"/>
          <w:b/>
          <w:bCs/>
          <w:sz w:val="24"/>
          <w:szCs w:val="24"/>
          <w:lang w:eastAsia="pt-BR"/>
        </w:rPr>
      </w:pPr>
      <w:r w:rsidRPr="00296C27">
        <w:rPr>
          <w:rFonts w:ascii="Arial" w:eastAsia="Times New Roman" w:hAnsi="Arial" w:cs="Arial"/>
          <w:b/>
          <w:bCs/>
          <w:sz w:val="24"/>
          <w:szCs w:val="24"/>
          <w:lang w:eastAsia="pt-BR"/>
        </w:rPr>
        <w:t xml:space="preserve">CLÁUSULA </w:t>
      </w:r>
      <w:r w:rsidR="00097DED" w:rsidRPr="00296C27">
        <w:rPr>
          <w:rFonts w:ascii="Arial" w:eastAsia="Times New Roman" w:hAnsi="Arial" w:cs="Arial"/>
          <w:b/>
          <w:bCs/>
          <w:sz w:val="24"/>
          <w:szCs w:val="24"/>
          <w:lang w:eastAsia="pt-BR"/>
        </w:rPr>
        <w:t>2ª</w:t>
      </w:r>
      <w:r w:rsidRPr="00296C27">
        <w:rPr>
          <w:rFonts w:ascii="Arial" w:eastAsia="Times New Roman" w:hAnsi="Arial" w:cs="Arial"/>
          <w:b/>
          <w:bCs/>
          <w:sz w:val="24"/>
          <w:szCs w:val="24"/>
          <w:lang w:eastAsia="pt-BR"/>
        </w:rPr>
        <w:t xml:space="preserve"> – REAJUSTE SALARIAL</w:t>
      </w:r>
    </w:p>
    <w:p w:rsidR="004F69AB" w:rsidRPr="00296C27" w:rsidRDefault="004F69AB" w:rsidP="00753E99">
      <w:pPr>
        <w:jc w:val="both"/>
        <w:rPr>
          <w:rFonts w:ascii="Arial" w:eastAsia="Times New Roman" w:hAnsi="Arial" w:cs="Arial"/>
          <w:bCs/>
          <w:sz w:val="24"/>
          <w:szCs w:val="24"/>
          <w:lang w:eastAsia="pt-BR"/>
        </w:rPr>
      </w:pPr>
      <w:r w:rsidRPr="00296C27">
        <w:rPr>
          <w:rFonts w:ascii="Arial" w:eastAsia="Times New Roman" w:hAnsi="Arial" w:cs="Arial"/>
          <w:bCs/>
          <w:sz w:val="24"/>
          <w:szCs w:val="24"/>
          <w:lang w:eastAsia="pt-BR"/>
        </w:rPr>
        <w:t xml:space="preserve">O BANCO reajustará os salários e demais verbas de natureza salarial de seus </w:t>
      </w:r>
      <w:r w:rsidR="00EB3B33">
        <w:rPr>
          <w:rFonts w:ascii="Arial" w:eastAsia="Times New Roman" w:hAnsi="Arial" w:cs="Arial"/>
          <w:bCs/>
          <w:sz w:val="24"/>
          <w:szCs w:val="24"/>
          <w:lang w:eastAsia="pt-BR"/>
        </w:rPr>
        <w:t>funcionário</w:t>
      </w:r>
      <w:r w:rsidRPr="00296C27">
        <w:rPr>
          <w:rFonts w:ascii="Arial" w:eastAsia="Times New Roman" w:hAnsi="Arial" w:cs="Arial"/>
          <w:bCs/>
          <w:sz w:val="24"/>
          <w:szCs w:val="24"/>
          <w:lang w:eastAsia="pt-BR"/>
        </w:rPr>
        <w:t>s, praticados em 31/08/2018, no percentual equivalente ao INPC do período de 01/09/2017 a 31/08/2018, acrescido de 5% (cinco por cento) de aumento real.</w:t>
      </w:r>
    </w:p>
    <w:p w:rsidR="004F69AB" w:rsidRPr="00296C27" w:rsidRDefault="004F69AB" w:rsidP="00753E99">
      <w:pPr>
        <w:jc w:val="both"/>
        <w:rPr>
          <w:rFonts w:ascii="Arial" w:eastAsia="Times New Roman" w:hAnsi="Arial" w:cs="Arial"/>
          <w:b/>
          <w:bCs/>
          <w:sz w:val="24"/>
          <w:szCs w:val="24"/>
          <w:lang w:eastAsia="pt-BR"/>
        </w:rPr>
      </w:pPr>
      <w:r w:rsidRPr="00296C27">
        <w:rPr>
          <w:rFonts w:ascii="Arial" w:eastAsia="Times New Roman" w:hAnsi="Arial" w:cs="Arial"/>
          <w:b/>
          <w:bCs/>
          <w:sz w:val="24"/>
          <w:szCs w:val="24"/>
          <w:lang w:eastAsia="pt-BR"/>
        </w:rPr>
        <w:t xml:space="preserve">CLAUSULA </w:t>
      </w:r>
      <w:r w:rsidR="00097DED" w:rsidRPr="00296C27">
        <w:rPr>
          <w:rFonts w:ascii="Arial" w:eastAsia="Times New Roman" w:hAnsi="Arial" w:cs="Arial"/>
          <w:b/>
          <w:bCs/>
          <w:sz w:val="24"/>
          <w:szCs w:val="24"/>
          <w:lang w:eastAsia="pt-BR"/>
        </w:rPr>
        <w:t>3ª</w:t>
      </w:r>
      <w:r w:rsidRPr="00296C27">
        <w:rPr>
          <w:rFonts w:ascii="Arial" w:eastAsia="Times New Roman" w:hAnsi="Arial" w:cs="Arial"/>
          <w:b/>
          <w:bCs/>
          <w:sz w:val="24"/>
          <w:szCs w:val="24"/>
          <w:lang w:eastAsia="pt-BR"/>
        </w:rPr>
        <w:t xml:space="preserve"> – REAJUSTE DOS AUXILIOS: REFEIÇÃO, CESTA ALIMENTAÇÃO, CRECHE/BABÁ</w:t>
      </w:r>
    </w:p>
    <w:p w:rsidR="00266C93" w:rsidRPr="00296C27" w:rsidRDefault="004F69AB" w:rsidP="00753E99">
      <w:pPr>
        <w:jc w:val="both"/>
        <w:rPr>
          <w:rFonts w:ascii="Arial" w:eastAsia="Times New Roman" w:hAnsi="Arial" w:cs="Arial"/>
          <w:bCs/>
          <w:sz w:val="24"/>
          <w:szCs w:val="24"/>
          <w:lang w:eastAsia="pt-BR"/>
        </w:rPr>
      </w:pPr>
      <w:r w:rsidRPr="00296C27">
        <w:rPr>
          <w:rFonts w:ascii="Arial" w:eastAsia="Times New Roman" w:hAnsi="Arial" w:cs="Arial"/>
          <w:bCs/>
          <w:sz w:val="24"/>
          <w:szCs w:val="24"/>
          <w:lang w:eastAsia="pt-BR"/>
        </w:rPr>
        <w:t>O BANCO reajustará os Auxílios: Refeição, Cesta Alimentação e Creche/Babá, praticados em 31/08/2018, no percentual equivalente ao INPC do período de 01/09/2017 a 31/08/2018, acrescidos de 10% (dez por cento).</w:t>
      </w:r>
    </w:p>
    <w:p w:rsidR="006C0479" w:rsidRPr="00296C27" w:rsidRDefault="006C0479" w:rsidP="00753E99">
      <w:pPr>
        <w:jc w:val="both"/>
        <w:rPr>
          <w:rFonts w:ascii="Arial" w:hAnsi="Arial" w:cs="Arial"/>
          <w:b/>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4ª</w:t>
      </w:r>
      <w:r w:rsidRPr="00296C27">
        <w:rPr>
          <w:rFonts w:ascii="Arial" w:hAnsi="Arial" w:cs="Arial"/>
          <w:b/>
          <w:sz w:val="24"/>
          <w:szCs w:val="24"/>
        </w:rPr>
        <w:t xml:space="preserve"> - SUBSTITUIÇÃO DE COMISSIONADOS</w:t>
      </w:r>
    </w:p>
    <w:p w:rsidR="006C0479" w:rsidRPr="00296C27" w:rsidRDefault="006C0479" w:rsidP="00753E99">
      <w:pPr>
        <w:jc w:val="both"/>
        <w:rPr>
          <w:rFonts w:ascii="Arial" w:hAnsi="Arial" w:cs="Arial"/>
          <w:sz w:val="24"/>
          <w:szCs w:val="24"/>
        </w:rPr>
      </w:pPr>
      <w:r w:rsidRPr="00296C27">
        <w:rPr>
          <w:rFonts w:ascii="Arial" w:hAnsi="Arial" w:cs="Arial"/>
          <w:sz w:val="24"/>
          <w:szCs w:val="24"/>
        </w:rPr>
        <w:t>Por ocasião das ausências de funcionário ocupante de cargo comissionado, será designado outro servidor para assumir suas funções, ao qual, será garantido salário igual, durante todo o período de substituição, sem considerar vantagens pessoais.</w:t>
      </w:r>
    </w:p>
    <w:p w:rsidR="006C0479" w:rsidRPr="00296C27" w:rsidRDefault="006C0479" w:rsidP="00753E99">
      <w:pPr>
        <w:jc w:val="both"/>
        <w:rPr>
          <w:rFonts w:ascii="Arial" w:hAnsi="Arial" w:cs="Arial"/>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5ª</w:t>
      </w:r>
      <w:r w:rsidRPr="00296C27">
        <w:rPr>
          <w:rFonts w:ascii="Arial" w:hAnsi="Arial" w:cs="Arial"/>
          <w:b/>
          <w:sz w:val="24"/>
          <w:szCs w:val="24"/>
        </w:rPr>
        <w:t xml:space="preserve"> - GRATIFICAÇÃO DE FUNÇÃO</w:t>
      </w:r>
    </w:p>
    <w:p w:rsidR="006C0479" w:rsidRPr="00296C27" w:rsidRDefault="006C0479" w:rsidP="00753E99">
      <w:pPr>
        <w:jc w:val="both"/>
        <w:rPr>
          <w:rFonts w:ascii="Arial" w:hAnsi="Arial" w:cs="Arial"/>
          <w:sz w:val="24"/>
          <w:szCs w:val="24"/>
        </w:rPr>
      </w:pPr>
      <w:r w:rsidRPr="00296C27">
        <w:rPr>
          <w:rFonts w:ascii="Arial" w:hAnsi="Arial" w:cs="Arial"/>
          <w:sz w:val="24"/>
          <w:szCs w:val="24"/>
        </w:rPr>
        <w:t>O BANCO pagará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w:t>
      </w:r>
    </w:p>
    <w:p w:rsidR="006C0479" w:rsidRPr="00296C27" w:rsidRDefault="006C0479"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O BANCO pagará a gratificação prevista nesta Cláusula a todos os funcionários beneficiários da Cláusula Frequência Livre do Dirigente Sindical deste Acordo, que tenham ou venham a completar 05 (cinco) anos de vínculo contratual com o BANCO, considerando-se, inclusive, o tempo de vinculo com o banco incorporado, se for o caso, ou, ainda, de mandato sindical. O pagamento será feito até 12 (doze) meses após o término do mandato sindical;</w:t>
      </w:r>
    </w:p>
    <w:p w:rsidR="006C0479" w:rsidRPr="00296C27" w:rsidRDefault="006C0479" w:rsidP="00753E99">
      <w:pPr>
        <w:jc w:val="both"/>
        <w:rPr>
          <w:rFonts w:ascii="Arial" w:hAnsi="Arial" w:cs="Arial"/>
          <w:sz w:val="24"/>
          <w:szCs w:val="24"/>
        </w:rPr>
      </w:pPr>
      <w:r w:rsidRPr="00296C27">
        <w:rPr>
          <w:rFonts w:ascii="Arial" w:hAnsi="Arial" w:cs="Arial"/>
          <w:b/>
          <w:sz w:val="24"/>
          <w:szCs w:val="24"/>
        </w:rPr>
        <w:t>Parágrafo Segundo</w:t>
      </w:r>
      <w:r w:rsidRPr="00296C27">
        <w:rPr>
          <w:rFonts w:ascii="Arial" w:hAnsi="Arial" w:cs="Arial"/>
          <w:sz w:val="24"/>
          <w:szCs w:val="24"/>
        </w:rPr>
        <w:t xml:space="preserve"> - A gratificação prevista no parágrafo primeiro será considerada também integrativa da remuneração para efeito de cálculo para aposentadoria e de sua complementação.</w:t>
      </w:r>
    </w:p>
    <w:p w:rsidR="00A55FD2" w:rsidRPr="00296C27" w:rsidRDefault="00A55FD2" w:rsidP="00753E99">
      <w:pPr>
        <w:jc w:val="both"/>
        <w:rPr>
          <w:rFonts w:ascii="Arial" w:hAnsi="Arial" w:cs="Arial"/>
          <w:sz w:val="24"/>
          <w:szCs w:val="24"/>
        </w:rPr>
      </w:pPr>
      <w:r w:rsidRPr="00296C27">
        <w:rPr>
          <w:rFonts w:ascii="Arial" w:hAnsi="Arial" w:cs="Arial"/>
          <w:b/>
          <w:sz w:val="24"/>
          <w:szCs w:val="24"/>
        </w:rPr>
        <w:lastRenderedPageBreak/>
        <w:t xml:space="preserve">CLÁUSULA </w:t>
      </w:r>
      <w:r w:rsidR="00097DED" w:rsidRPr="00296C27">
        <w:rPr>
          <w:rFonts w:ascii="Arial" w:hAnsi="Arial" w:cs="Arial"/>
          <w:b/>
          <w:sz w:val="24"/>
          <w:szCs w:val="24"/>
        </w:rPr>
        <w:t>6ª</w:t>
      </w:r>
      <w:r w:rsidRPr="00296C27">
        <w:rPr>
          <w:rFonts w:ascii="Arial" w:hAnsi="Arial" w:cs="Arial"/>
          <w:b/>
          <w:sz w:val="24"/>
          <w:szCs w:val="24"/>
        </w:rPr>
        <w:t xml:space="preserve"> - INCORPORAÇÃO DE FUNÇÃO</w:t>
      </w:r>
    </w:p>
    <w:p w:rsidR="00A55FD2" w:rsidRPr="00296C27" w:rsidRDefault="00A55FD2" w:rsidP="00753E99">
      <w:pPr>
        <w:jc w:val="both"/>
        <w:rPr>
          <w:rFonts w:ascii="Arial" w:hAnsi="Arial" w:cs="Arial"/>
          <w:sz w:val="24"/>
          <w:szCs w:val="24"/>
        </w:rPr>
      </w:pPr>
      <w:r w:rsidRPr="00296C27">
        <w:rPr>
          <w:rFonts w:ascii="Arial" w:hAnsi="Arial" w:cs="Arial"/>
          <w:sz w:val="24"/>
          <w:szCs w:val="24"/>
        </w:rPr>
        <w:t>O funcionário destituído de comissão exercida há mais de 10 (dez anos), ininterruptos ou não, terá o valor da mesma, incorporado ao seu salário.</w:t>
      </w:r>
    </w:p>
    <w:p w:rsidR="00A55FD2" w:rsidRPr="00296C27" w:rsidRDefault="00A55FD2" w:rsidP="00753E99">
      <w:pPr>
        <w:jc w:val="both"/>
        <w:rPr>
          <w:rFonts w:ascii="Arial" w:hAnsi="Arial" w:cs="Arial"/>
          <w:sz w:val="24"/>
          <w:szCs w:val="24"/>
        </w:rPr>
      </w:pPr>
      <w:r w:rsidRPr="00296C27">
        <w:rPr>
          <w:rFonts w:ascii="Arial" w:hAnsi="Arial" w:cs="Arial"/>
          <w:b/>
          <w:sz w:val="24"/>
          <w:szCs w:val="24"/>
        </w:rPr>
        <w:t>Parágrafo Único</w:t>
      </w:r>
      <w:r w:rsidRPr="00296C27">
        <w:rPr>
          <w:rFonts w:ascii="Arial" w:hAnsi="Arial" w:cs="Arial"/>
          <w:sz w:val="24"/>
          <w:szCs w:val="24"/>
        </w:rPr>
        <w:t xml:space="preserve"> - Para efeito desta incorporação, no caso de destituição, o BANCO garantirá o pagamento de percentual de 10% por ano de exercício da comissão, até o máximo de 100%, a iniciar-se no mês posterior ao da perda da remuneração do cargo comissionado.</w:t>
      </w:r>
    </w:p>
    <w:p w:rsidR="00A55FD2" w:rsidRPr="00296C27" w:rsidRDefault="00A55FD2" w:rsidP="00753E99">
      <w:pPr>
        <w:jc w:val="both"/>
        <w:rPr>
          <w:rFonts w:ascii="Arial" w:hAnsi="Arial" w:cs="Arial"/>
          <w:b/>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7ª</w:t>
      </w:r>
      <w:r w:rsidRPr="00296C27">
        <w:rPr>
          <w:rFonts w:ascii="Arial" w:hAnsi="Arial" w:cs="Arial"/>
          <w:b/>
          <w:sz w:val="24"/>
          <w:szCs w:val="24"/>
        </w:rPr>
        <w:t xml:space="preserve"> - ATUALIZAÇÃO DA VERBA VIAGEM</w:t>
      </w:r>
    </w:p>
    <w:p w:rsidR="00A55FD2" w:rsidRPr="00296C27" w:rsidRDefault="00A55FD2" w:rsidP="00753E99">
      <w:pPr>
        <w:jc w:val="both"/>
        <w:rPr>
          <w:rFonts w:ascii="Arial" w:hAnsi="Arial" w:cs="Arial"/>
          <w:sz w:val="24"/>
          <w:szCs w:val="24"/>
        </w:rPr>
      </w:pPr>
      <w:r w:rsidRPr="00296C27">
        <w:rPr>
          <w:rFonts w:ascii="Arial" w:hAnsi="Arial" w:cs="Arial"/>
          <w:sz w:val="24"/>
          <w:szCs w:val="24"/>
        </w:rPr>
        <w:t xml:space="preserve">O BANCO reajustara as verbas decorrentes de despesas de viagem (quilometragem, Alimentação e Hospedagem), de acordo com o índice de reajustamento dos salários, no período de 2007 </w:t>
      </w:r>
      <w:r w:rsidR="006561DF" w:rsidRPr="00296C27">
        <w:rPr>
          <w:rFonts w:ascii="Arial" w:hAnsi="Arial" w:cs="Arial"/>
          <w:sz w:val="24"/>
          <w:szCs w:val="24"/>
        </w:rPr>
        <w:t>a</w:t>
      </w:r>
      <w:r w:rsidRPr="00296C27">
        <w:rPr>
          <w:rFonts w:ascii="Arial" w:hAnsi="Arial" w:cs="Arial"/>
          <w:sz w:val="24"/>
          <w:szCs w:val="24"/>
        </w:rPr>
        <w:t xml:space="preserve"> 2018 e daí por diante.</w:t>
      </w:r>
    </w:p>
    <w:p w:rsidR="00346848" w:rsidRPr="00296C27" w:rsidRDefault="00346848" w:rsidP="00753E99">
      <w:pPr>
        <w:jc w:val="both"/>
        <w:rPr>
          <w:rFonts w:ascii="Arial" w:hAnsi="Arial" w:cs="Arial"/>
          <w:b/>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8ª</w:t>
      </w:r>
      <w:r w:rsidRPr="00296C27">
        <w:rPr>
          <w:rFonts w:ascii="Arial" w:hAnsi="Arial" w:cs="Arial"/>
          <w:b/>
          <w:sz w:val="24"/>
          <w:szCs w:val="24"/>
        </w:rPr>
        <w:t xml:space="preserve"> - REFLEXO DA COMISSÃO DE FUNÇÃO EM DESCANSO SEMANAL REMUNERADO.</w:t>
      </w:r>
    </w:p>
    <w:p w:rsidR="00346848" w:rsidRPr="00296C27" w:rsidRDefault="00346848" w:rsidP="00753E99">
      <w:pPr>
        <w:jc w:val="both"/>
        <w:rPr>
          <w:rFonts w:ascii="Arial" w:hAnsi="Arial" w:cs="Arial"/>
          <w:sz w:val="24"/>
          <w:szCs w:val="24"/>
        </w:rPr>
      </w:pPr>
      <w:r w:rsidRPr="00296C27">
        <w:rPr>
          <w:rFonts w:ascii="Arial" w:hAnsi="Arial" w:cs="Arial"/>
          <w:sz w:val="24"/>
          <w:szCs w:val="24"/>
        </w:rPr>
        <w:t>O BANCO pagará reflexo da função exercida em substituição, em descanso semanal remunerada, pela média das horas laboradas durante a semana independente do número de dias de exercício.</w:t>
      </w:r>
    </w:p>
    <w:p w:rsidR="00346848" w:rsidRPr="00296C27" w:rsidRDefault="00346848" w:rsidP="00753E99">
      <w:pPr>
        <w:jc w:val="both"/>
        <w:rPr>
          <w:rFonts w:ascii="Arial" w:hAnsi="Arial" w:cs="Arial"/>
          <w:b/>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9ª</w:t>
      </w:r>
      <w:r w:rsidRPr="00296C27">
        <w:rPr>
          <w:rFonts w:ascii="Arial" w:hAnsi="Arial" w:cs="Arial"/>
          <w:b/>
          <w:sz w:val="24"/>
          <w:szCs w:val="24"/>
        </w:rPr>
        <w:t xml:space="preserve"> - GARANTIA DE REMUNERAÇÃO</w:t>
      </w:r>
    </w:p>
    <w:p w:rsidR="00346848" w:rsidRPr="00296C27" w:rsidRDefault="00346848" w:rsidP="00753E99">
      <w:pPr>
        <w:jc w:val="both"/>
        <w:rPr>
          <w:rFonts w:ascii="Arial" w:hAnsi="Arial" w:cs="Arial"/>
          <w:sz w:val="24"/>
          <w:szCs w:val="24"/>
        </w:rPr>
      </w:pPr>
      <w:r w:rsidRPr="00296C27">
        <w:rPr>
          <w:rFonts w:ascii="Arial" w:hAnsi="Arial" w:cs="Arial"/>
          <w:sz w:val="24"/>
          <w:szCs w:val="24"/>
        </w:rPr>
        <w:t>O funcionário que vier a perder a função, comissionada e / ou gratificada, sem prejuízo das demais cláusulas, terá direito de receber pelos próximos doze meses o valor integral da comissão / gratificação exercida anteriormente.</w:t>
      </w:r>
    </w:p>
    <w:p w:rsidR="009C3840" w:rsidRPr="00296C27" w:rsidRDefault="00097DED" w:rsidP="00753E99">
      <w:pPr>
        <w:jc w:val="both"/>
        <w:rPr>
          <w:rFonts w:ascii="Arial" w:hAnsi="Arial" w:cs="Arial"/>
          <w:sz w:val="24"/>
          <w:szCs w:val="24"/>
        </w:rPr>
      </w:pPr>
      <w:r w:rsidRPr="00EB3B33">
        <w:rPr>
          <w:rFonts w:ascii="Arial" w:hAnsi="Arial" w:cs="Arial"/>
          <w:b/>
          <w:sz w:val="24"/>
          <w:szCs w:val="24"/>
        </w:rPr>
        <w:t>CLÁUSULA 10</w:t>
      </w:r>
      <w:r w:rsidR="009C3840" w:rsidRPr="00EB3B33">
        <w:rPr>
          <w:rFonts w:ascii="Arial" w:hAnsi="Arial" w:cs="Arial"/>
          <w:b/>
          <w:sz w:val="24"/>
          <w:szCs w:val="24"/>
        </w:rPr>
        <w:t xml:space="preserve"> - SALÁRIO DO SUBSTITUTO</w:t>
      </w:r>
    </w:p>
    <w:p w:rsidR="009C3840" w:rsidRPr="00296C27" w:rsidRDefault="009C3840" w:rsidP="00753E99">
      <w:pPr>
        <w:jc w:val="both"/>
        <w:rPr>
          <w:rFonts w:ascii="Arial" w:hAnsi="Arial" w:cs="Arial"/>
          <w:sz w:val="24"/>
          <w:szCs w:val="24"/>
        </w:rPr>
      </w:pPr>
      <w:r w:rsidRPr="00296C27">
        <w:rPr>
          <w:rFonts w:ascii="Arial" w:hAnsi="Arial" w:cs="Arial"/>
          <w:sz w:val="24"/>
          <w:szCs w:val="24"/>
        </w:rPr>
        <w:t xml:space="preserve">Durante a vigência deste Acordo, ao </w:t>
      </w:r>
      <w:r w:rsidR="0051394E" w:rsidRPr="00296C27">
        <w:rPr>
          <w:rFonts w:ascii="Arial" w:hAnsi="Arial" w:cs="Arial"/>
          <w:sz w:val="24"/>
          <w:szCs w:val="24"/>
        </w:rPr>
        <w:t>funcionário</w:t>
      </w:r>
      <w:r w:rsidRPr="00296C27">
        <w:rPr>
          <w:rFonts w:ascii="Arial" w:hAnsi="Arial" w:cs="Arial"/>
          <w:sz w:val="24"/>
          <w:szCs w:val="24"/>
        </w:rPr>
        <w:t xml:space="preserve"> designado para exercer a função de outro, será garantido salário igual ao do </w:t>
      </w:r>
      <w:r w:rsidR="00EB3B33">
        <w:rPr>
          <w:rFonts w:ascii="Arial" w:hAnsi="Arial" w:cs="Arial"/>
          <w:sz w:val="24"/>
          <w:szCs w:val="24"/>
        </w:rPr>
        <w:t>funcionário</w:t>
      </w:r>
      <w:r w:rsidRPr="00296C27">
        <w:rPr>
          <w:rFonts w:ascii="Arial" w:hAnsi="Arial" w:cs="Arial"/>
          <w:sz w:val="24"/>
          <w:szCs w:val="24"/>
        </w:rPr>
        <w:t xml:space="preserve"> da função substituída, durante todo o período de substituição, sem considerar vantagens pessoais. </w:t>
      </w:r>
    </w:p>
    <w:p w:rsidR="009C3840" w:rsidRPr="00296C27" w:rsidRDefault="009C3840"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A Substitui</w:t>
      </w:r>
      <w:r w:rsidR="007122EF" w:rsidRPr="00296C27">
        <w:rPr>
          <w:rFonts w:ascii="Arial" w:hAnsi="Arial" w:cs="Arial"/>
          <w:sz w:val="24"/>
          <w:szCs w:val="24"/>
        </w:rPr>
        <w:t>ção será comunicada ao funcionário</w:t>
      </w:r>
      <w:r w:rsidRPr="00296C27">
        <w:rPr>
          <w:rFonts w:ascii="Arial" w:hAnsi="Arial" w:cs="Arial"/>
          <w:sz w:val="24"/>
          <w:szCs w:val="24"/>
        </w:rPr>
        <w:t xml:space="preserve"> por escrito;</w:t>
      </w:r>
    </w:p>
    <w:p w:rsidR="009C3840" w:rsidRPr="00296C27" w:rsidRDefault="009C3840" w:rsidP="00753E99">
      <w:pPr>
        <w:jc w:val="both"/>
        <w:rPr>
          <w:rFonts w:ascii="Arial" w:hAnsi="Arial" w:cs="Arial"/>
          <w:sz w:val="24"/>
          <w:szCs w:val="24"/>
        </w:rPr>
      </w:pPr>
      <w:r w:rsidRPr="00296C27">
        <w:rPr>
          <w:rFonts w:ascii="Arial" w:hAnsi="Arial" w:cs="Arial"/>
          <w:b/>
          <w:sz w:val="24"/>
          <w:szCs w:val="24"/>
        </w:rPr>
        <w:t>Parágrafo segundo</w:t>
      </w:r>
      <w:r w:rsidRPr="00296C27">
        <w:rPr>
          <w:rFonts w:ascii="Arial" w:hAnsi="Arial" w:cs="Arial"/>
          <w:sz w:val="24"/>
          <w:szCs w:val="24"/>
        </w:rPr>
        <w:t xml:space="preserve"> – Os v</w:t>
      </w:r>
      <w:r w:rsidR="007122EF" w:rsidRPr="00296C27">
        <w:rPr>
          <w:rFonts w:ascii="Arial" w:hAnsi="Arial" w:cs="Arial"/>
          <w:sz w:val="24"/>
          <w:szCs w:val="24"/>
        </w:rPr>
        <w:t>alores recebidos, pelo funcionário</w:t>
      </w:r>
      <w:r w:rsidRPr="00296C27">
        <w:rPr>
          <w:rFonts w:ascii="Arial" w:hAnsi="Arial" w:cs="Arial"/>
          <w:sz w:val="24"/>
          <w:szCs w:val="24"/>
        </w:rPr>
        <w:t>, terão todos os reflexos Legais.</w:t>
      </w:r>
    </w:p>
    <w:p w:rsidR="009C3840" w:rsidRPr="00296C27" w:rsidRDefault="009C3840" w:rsidP="00753E99">
      <w:pPr>
        <w:jc w:val="both"/>
        <w:rPr>
          <w:rFonts w:ascii="Arial" w:hAnsi="Arial" w:cs="Arial"/>
          <w:b/>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11</w:t>
      </w:r>
      <w:r w:rsidRPr="00296C27">
        <w:rPr>
          <w:rFonts w:ascii="Arial" w:hAnsi="Arial" w:cs="Arial"/>
          <w:b/>
          <w:sz w:val="24"/>
          <w:szCs w:val="24"/>
        </w:rPr>
        <w:t xml:space="preserve"> - AUXÍLIO GRADUAÇÃO, POS-GRADUAÇÃO, ESPECIALIZAÇÕES E CERTIFICAÇÕES.</w:t>
      </w:r>
    </w:p>
    <w:p w:rsidR="009C3840" w:rsidRPr="00296C27" w:rsidRDefault="009C3840" w:rsidP="00753E99">
      <w:pPr>
        <w:jc w:val="both"/>
        <w:rPr>
          <w:rFonts w:ascii="Arial" w:hAnsi="Arial" w:cs="Arial"/>
          <w:sz w:val="24"/>
          <w:szCs w:val="24"/>
        </w:rPr>
      </w:pPr>
      <w:r w:rsidRPr="00296C27">
        <w:rPr>
          <w:rFonts w:ascii="Arial" w:hAnsi="Arial" w:cs="Arial"/>
          <w:sz w:val="24"/>
          <w:szCs w:val="24"/>
        </w:rPr>
        <w:t>O BANCO reembolsará aos seus funcionários, mediante a apresentação do recibo do pagamento com a instituição, os valores pagos mensalmente com graduação, pós-graduação, especialização, certif</w:t>
      </w:r>
      <w:r w:rsidR="007B7C57" w:rsidRPr="00296C27">
        <w:rPr>
          <w:rFonts w:ascii="Arial" w:hAnsi="Arial" w:cs="Arial"/>
          <w:sz w:val="24"/>
          <w:szCs w:val="24"/>
        </w:rPr>
        <w:t xml:space="preserve">icação (CPA-10/CPA-20) e CEA - </w:t>
      </w:r>
      <w:r w:rsidRPr="00296C27">
        <w:rPr>
          <w:rFonts w:ascii="Arial" w:hAnsi="Arial" w:cs="Arial"/>
          <w:sz w:val="24"/>
          <w:szCs w:val="24"/>
        </w:rPr>
        <w:t>adotando uma pol</w:t>
      </w:r>
      <w:r w:rsidR="00EB3B33">
        <w:rPr>
          <w:rFonts w:ascii="Arial" w:hAnsi="Arial" w:cs="Arial"/>
          <w:sz w:val="24"/>
          <w:szCs w:val="24"/>
        </w:rPr>
        <w:t>í</w:t>
      </w:r>
      <w:r w:rsidRPr="00296C27">
        <w:rPr>
          <w:rFonts w:ascii="Arial" w:hAnsi="Arial" w:cs="Arial"/>
          <w:sz w:val="24"/>
          <w:szCs w:val="24"/>
        </w:rPr>
        <w:t>tica de valorização.</w:t>
      </w:r>
    </w:p>
    <w:p w:rsidR="00F01D6E" w:rsidRPr="008F014B" w:rsidRDefault="00F01D6E" w:rsidP="00F01D6E">
      <w:pPr>
        <w:jc w:val="both"/>
        <w:rPr>
          <w:rFonts w:ascii="Arial" w:hAnsi="Arial" w:cs="Arial"/>
          <w:b/>
          <w:sz w:val="24"/>
          <w:szCs w:val="24"/>
        </w:rPr>
      </w:pPr>
      <w:r w:rsidRPr="008F014B">
        <w:rPr>
          <w:rFonts w:ascii="Arial" w:hAnsi="Arial" w:cs="Arial"/>
          <w:b/>
          <w:sz w:val="24"/>
          <w:szCs w:val="24"/>
        </w:rPr>
        <w:t xml:space="preserve">CLÁUSULA </w:t>
      </w:r>
      <w:r>
        <w:rPr>
          <w:rFonts w:ascii="Arial" w:hAnsi="Arial" w:cs="Arial"/>
          <w:b/>
          <w:sz w:val="24"/>
          <w:szCs w:val="24"/>
        </w:rPr>
        <w:t>12</w:t>
      </w:r>
      <w:r w:rsidRPr="008F014B">
        <w:rPr>
          <w:rFonts w:ascii="Arial" w:hAnsi="Arial" w:cs="Arial"/>
          <w:b/>
          <w:sz w:val="24"/>
          <w:szCs w:val="24"/>
        </w:rPr>
        <w:t xml:space="preserve"> – </w:t>
      </w:r>
      <w:r w:rsidRPr="008F014B">
        <w:rPr>
          <w:rFonts w:ascii="Arial" w:hAnsi="Arial" w:cs="Arial"/>
          <w:b/>
          <w:caps/>
          <w:sz w:val="24"/>
          <w:szCs w:val="24"/>
        </w:rPr>
        <w:t>Despesas com entidades de classe</w:t>
      </w:r>
    </w:p>
    <w:p w:rsidR="00F01D6E" w:rsidRPr="00BA4272" w:rsidRDefault="00F01D6E" w:rsidP="00F01D6E">
      <w:pPr>
        <w:jc w:val="both"/>
        <w:rPr>
          <w:rFonts w:ascii="Arial" w:hAnsi="Arial" w:cs="Arial"/>
          <w:sz w:val="24"/>
          <w:szCs w:val="24"/>
        </w:rPr>
      </w:pPr>
      <w:r w:rsidRPr="00BA4272">
        <w:rPr>
          <w:rFonts w:ascii="Arial" w:hAnsi="Arial" w:cs="Arial"/>
          <w:sz w:val="24"/>
          <w:szCs w:val="24"/>
        </w:rPr>
        <w:lastRenderedPageBreak/>
        <w:t>O Banco do Brasil ressarcirá as despesas efetuadas pelos seus funcionários com anuidade paga a entidades de classe e/ou regulamentadoras de profissão de nível superior, quando indispensáveis ao desempenho das atividades de categorias profissionais regulamentadas, mediante comprovação da despesa.</w:t>
      </w:r>
    </w:p>
    <w:p w:rsidR="00B238EA" w:rsidRPr="00296C27" w:rsidRDefault="00B238EA" w:rsidP="00753E99">
      <w:pPr>
        <w:jc w:val="both"/>
        <w:rPr>
          <w:rFonts w:ascii="Arial" w:hAnsi="Arial" w:cs="Arial"/>
          <w:b/>
          <w:sz w:val="24"/>
          <w:szCs w:val="24"/>
        </w:rPr>
      </w:pPr>
      <w:r w:rsidRPr="00296C27">
        <w:rPr>
          <w:rFonts w:ascii="Arial" w:hAnsi="Arial" w:cs="Arial"/>
          <w:b/>
          <w:sz w:val="24"/>
          <w:szCs w:val="24"/>
        </w:rPr>
        <w:t xml:space="preserve">CLÁUSULA </w:t>
      </w:r>
      <w:r w:rsidR="00097DED" w:rsidRPr="00296C27">
        <w:rPr>
          <w:rFonts w:ascii="Arial" w:hAnsi="Arial" w:cs="Arial"/>
          <w:b/>
          <w:sz w:val="24"/>
          <w:szCs w:val="24"/>
        </w:rPr>
        <w:t>1</w:t>
      </w:r>
      <w:r w:rsidR="00F01D6E">
        <w:rPr>
          <w:rFonts w:ascii="Arial" w:hAnsi="Arial" w:cs="Arial"/>
          <w:b/>
          <w:sz w:val="24"/>
          <w:szCs w:val="24"/>
        </w:rPr>
        <w:t>3</w:t>
      </w:r>
      <w:r w:rsidRPr="00296C27">
        <w:rPr>
          <w:rFonts w:ascii="Arial" w:hAnsi="Arial" w:cs="Arial"/>
          <w:b/>
          <w:sz w:val="24"/>
          <w:szCs w:val="24"/>
        </w:rPr>
        <w:t xml:space="preserve"> - ADICIONAL DE FRONTEIRA</w:t>
      </w:r>
    </w:p>
    <w:p w:rsidR="00B238EA" w:rsidRPr="00296C27" w:rsidRDefault="00B238EA" w:rsidP="00753E99">
      <w:pPr>
        <w:jc w:val="both"/>
        <w:rPr>
          <w:rFonts w:ascii="Arial" w:hAnsi="Arial" w:cs="Arial"/>
          <w:sz w:val="24"/>
          <w:szCs w:val="24"/>
        </w:rPr>
      </w:pPr>
      <w:r w:rsidRPr="00296C27">
        <w:rPr>
          <w:rFonts w:ascii="Arial" w:hAnsi="Arial" w:cs="Arial"/>
          <w:sz w:val="24"/>
          <w:szCs w:val="24"/>
        </w:rPr>
        <w:t>Será estendido aos funcionários do BANCO,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w:t>
      </w:r>
    </w:p>
    <w:p w:rsidR="006211AE" w:rsidRPr="00296C27" w:rsidRDefault="006211AE" w:rsidP="006211AE">
      <w:pPr>
        <w:jc w:val="both"/>
        <w:rPr>
          <w:rFonts w:ascii="Arial" w:hAnsi="Arial" w:cs="Arial"/>
          <w:b/>
          <w:sz w:val="24"/>
          <w:szCs w:val="24"/>
        </w:rPr>
      </w:pPr>
      <w:r w:rsidRPr="00296C27">
        <w:rPr>
          <w:rFonts w:ascii="Arial" w:hAnsi="Arial" w:cs="Arial"/>
          <w:b/>
          <w:sz w:val="24"/>
          <w:szCs w:val="24"/>
        </w:rPr>
        <w:t>CLÁUSULA 1</w:t>
      </w:r>
      <w:r w:rsidR="00F01D6E">
        <w:rPr>
          <w:rFonts w:ascii="Arial" w:hAnsi="Arial" w:cs="Arial"/>
          <w:b/>
          <w:sz w:val="24"/>
          <w:szCs w:val="24"/>
        </w:rPr>
        <w:t>4</w:t>
      </w:r>
      <w:r w:rsidRPr="00296C27">
        <w:rPr>
          <w:rFonts w:ascii="Arial" w:hAnsi="Arial" w:cs="Arial"/>
          <w:b/>
          <w:sz w:val="24"/>
          <w:szCs w:val="24"/>
        </w:rPr>
        <w:t xml:space="preserve"> - PLR</w:t>
      </w:r>
    </w:p>
    <w:p w:rsidR="006211AE" w:rsidRPr="00296C27" w:rsidRDefault="006211AE" w:rsidP="006211AE">
      <w:pPr>
        <w:jc w:val="both"/>
        <w:rPr>
          <w:rFonts w:ascii="Arial" w:hAnsi="Arial" w:cs="Arial"/>
          <w:sz w:val="24"/>
          <w:szCs w:val="24"/>
        </w:rPr>
      </w:pPr>
      <w:r w:rsidRPr="00296C27">
        <w:rPr>
          <w:rFonts w:ascii="Arial" w:hAnsi="Arial" w:cs="Arial"/>
          <w:sz w:val="24"/>
          <w:szCs w:val="24"/>
        </w:rPr>
        <w:t>O BANCO pagará a todos os funcionários, a título de PLR – Participação nos Lucros ou Resultados, o equivalente a 15% (quinze por cento) do lucro líquido do exercício de 2018, garantindo-se, no mínimo, 3 (três) remunerações brutas mais verbas fixas de natureza salarial, reajustadas em setembro de 2018, acrescido do valor fixo de R$ 9.183,45 (nove mil, cento e oitenta e três reais e quarenta e cinco centavos), como segue:</w:t>
      </w:r>
    </w:p>
    <w:p w:rsidR="006211AE" w:rsidRPr="00296C27" w:rsidRDefault="006211AE" w:rsidP="006211AE">
      <w:pPr>
        <w:jc w:val="both"/>
        <w:rPr>
          <w:rFonts w:ascii="Arial" w:hAnsi="Arial" w:cs="Arial"/>
          <w:sz w:val="24"/>
          <w:szCs w:val="24"/>
        </w:rPr>
      </w:pPr>
      <w:r w:rsidRPr="00296C27">
        <w:rPr>
          <w:rFonts w:ascii="Arial" w:hAnsi="Arial" w:cs="Arial"/>
          <w:sz w:val="24"/>
          <w:szCs w:val="24"/>
        </w:rPr>
        <w:t>a) antecipação de 50% (cinquenta por cento) da parte variável da PLR - Participação nos Lucros ou Resultados, garantindo o mínimo de uma remuneração e meia (1,5) bruta, acrescido de R$ 4.591,73 (quatro mil, quinhentos e noventa e um reais e setenta e três centavos) da parte fixa no mês de setembro de 2018; e,</w:t>
      </w:r>
    </w:p>
    <w:p w:rsidR="006211AE" w:rsidRPr="00296C27" w:rsidRDefault="006211AE" w:rsidP="006211AE">
      <w:pPr>
        <w:jc w:val="both"/>
        <w:rPr>
          <w:rFonts w:ascii="Arial" w:hAnsi="Arial" w:cs="Arial"/>
          <w:sz w:val="24"/>
          <w:szCs w:val="24"/>
        </w:rPr>
      </w:pPr>
      <w:r w:rsidRPr="00296C27">
        <w:rPr>
          <w:rFonts w:ascii="Arial" w:hAnsi="Arial" w:cs="Arial"/>
          <w:sz w:val="24"/>
          <w:szCs w:val="24"/>
        </w:rPr>
        <w:t>b) pagamento da segunda parcela até o dia 01 de março de 2019.</w:t>
      </w:r>
    </w:p>
    <w:p w:rsidR="006211AE" w:rsidRPr="00296C27" w:rsidRDefault="006211AE" w:rsidP="006211AE">
      <w:pPr>
        <w:jc w:val="both"/>
        <w:rPr>
          <w:rFonts w:ascii="Arial" w:hAnsi="Arial" w:cs="Arial"/>
          <w:sz w:val="24"/>
          <w:szCs w:val="24"/>
        </w:rPr>
      </w:pPr>
      <w:r w:rsidRPr="00296C27">
        <w:rPr>
          <w:rFonts w:ascii="Arial" w:hAnsi="Arial" w:cs="Arial"/>
          <w:b/>
          <w:sz w:val="24"/>
          <w:szCs w:val="24"/>
        </w:rPr>
        <w:t xml:space="preserve">Parágrafo Primeiro - </w:t>
      </w:r>
      <w:r w:rsidRPr="00296C27">
        <w:rPr>
          <w:rFonts w:ascii="Arial" w:hAnsi="Arial" w:cs="Arial"/>
          <w:sz w:val="24"/>
          <w:szCs w:val="24"/>
        </w:rPr>
        <w:t>Os funcionários que se aposentarem e os afastados a partir de 01/01/201</w:t>
      </w:r>
      <w:r w:rsidR="00EB3B33">
        <w:rPr>
          <w:rFonts w:ascii="Arial" w:hAnsi="Arial" w:cs="Arial"/>
          <w:sz w:val="24"/>
          <w:szCs w:val="24"/>
        </w:rPr>
        <w:t>8</w:t>
      </w:r>
      <w:r w:rsidRPr="00296C27">
        <w:rPr>
          <w:rFonts w:ascii="Arial" w:hAnsi="Arial" w:cs="Arial"/>
          <w:sz w:val="24"/>
          <w:szCs w:val="24"/>
        </w:rPr>
        <w:t>, por doença, acidente do trabalho ou auxílio maternidade fazem jus ao pagamento integral da Participação nos Lucros ou Resultados ora estabelecida;</w:t>
      </w:r>
    </w:p>
    <w:p w:rsidR="006211AE" w:rsidRPr="00296C27" w:rsidRDefault="006211AE" w:rsidP="006211AE">
      <w:pPr>
        <w:jc w:val="both"/>
        <w:rPr>
          <w:rFonts w:ascii="Arial" w:hAnsi="Arial" w:cs="Arial"/>
          <w:b/>
          <w:sz w:val="24"/>
          <w:szCs w:val="24"/>
        </w:rPr>
      </w:pPr>
      <w:r w:rsidRPr="00296C27">
        <w:rPr>
          <w:rFonts w:ascii="Arial" w:hAnsi="Arial" w:cs="Arial"/>
          <w:b/>
          <w:sz w:val="24"/>
          <w:szCs w:val="24"/>
        </w:rPr>
        <w:t xml:space="preserve">Parágrafo Segundo - </w:t>
      </w:r>
      <w:r w:rsidRPr="00296C27">
        <w:rPr>
          <w:rFonts w:ascii="Arial" w:hAnsi="Arial" w:cs="Arial"/>
          <w:sz w:val="24"/>
          <w:szCs w:val="24"/>
        </w:rPr>
        <w:t>Aos funcionários desligados, demitidos sem justa causa ou que pedirem demissão, serão pagos valores proporcionais ao período trabalhado, nas mesmas datas dos demais funcionários;</w:t>
      </w:r>
    </w:p>
    <w:p w:rsidR="006211AE" w:rsidRPr="00296C27" w:rsidRDefault="006211AE" w:rsidP="006211AE">
      <w:pPr>
        <w:jc w:val="both"/>
        <w:rPr>
          <w:rFonts w:ascii="Arial" w:hAnsi="Arial" w:cs="Arial"/>
          <w:sz w:val="24"/>
          <w:szCs w:val="24"/>
        </w:rPr>
      </w:pPr>
      <w:r w:rsidRPr="00296C27">
        <w:rPr>
          <w:rFonts w:ascii="Arial" w:hAnsi="Arial" w:cs="Arial"/>
          <w:b/>
          <w:sz w:val="24"/>
          <w:szCs w:val="24"/>
        </w:rPr>
        <w:t xml:space="preserve">Parágrafo Terceiro - </w:t>
      </w:r>
      <w:r w:rsidRPr="00296C27">
        <w:rPr>
          <w:rFonts w:ascii="Arial" w:hAnsi="Arial" w:cs="Arial"/>
          <w:sz w:val="24"/>
          <w:szCs w:val="24"/>
        </w:rPr>
        <w:t>O BANCO fará o pagamento da PLR - Participação nos Lucros ou Resultados sem exigências ou vinculação ao ATB;</w:t>
      </w:r>
    </w:p>
    <w:p w:rsidR="006211AE" w:rsidRPr="00296C27" w:rsidRDefault="006211AE" w:rsidP="006211AE">
      <w:pPr>
        <w:jc w:val="both"/>
        <w:rPr>
          <w:rFonts w:ascii="Arial" w:hAnsi="Arial" w:cs="Arial"/>
          <w:b/>
          <w:sz w:val="24"/>
          <w:szCs w:val="24"/>
        </w:rPr>
      </w:pPr>
      <w:r w:rsidRPr="00296C27">
        <w:rPr>
          <w:rFonts w:ascii="Arial" w:hAnsi="Arial" w:cs="Arial"/>
          <w:b/>
          <w:sz w:val="24"/>
          <w:szCs w:val="24"/>
        </w:rPr>
        <w:t>Parágrafo Quarto</w:t>
      </w:r>
      <w:r w:rsidRPr="00296C27">
        <w:rPr>
          <w:rFonts w:ascii="Arial" w:hAnsi="Arial" w:cs="Arial"/>
          <w:sz w:val="24"/>
          <w:szCs w:val="24"/>
        </w:rPr>
        <w:t xml:space="preserve"> - Será assegurado o acompanhamento de todas as informações necessárias para a apuração do desempenho financeiro do BANCO. Estes acompanhamentos deverão ser feitos por funcionários indicados pela CONTEC para exercerem as funções de Auditores Sindicais, aos quais serão asseguradas as mesmas garantias e prerrogativas deferidas aos dirigentes sindicais;</w:t>
      </w:r>
    </w:p>
    <w:p w:rsidR="006211AE" w:rsidRPr="00296C27" w:rsidRDefault="006211AE" w:rsidP="006211AE">
      <w:pPr>
        <w:jc w:val="both"/>
        <w:rPr>
          <w:rFonts w:ascii="Arial" w:hAnsi="Arial" w:cs="Arial"/>
          <w:sz w:val="24"/>
          <w:szCs w:val="24"/>
        </w:rPr>
      </w:pPr>
      <w:r w:rsidRPr="00296C27">
        <w:rPr>
          <w:rFonts w:ascii="Arial" w:hAnsi="Arial" w:cs="Arial"/>
          <w:b/>
          <w:sz w:val="24"/>
          <w:szCs w:val="24"/>
        </w:rPr>
        <w:lastRenderedPageBreak/>
        <w:t xml:space="preserve">Parágrafo Quinto - </w:t>
      </w:r>
      <w:r w:rsidRPr="00296C27">
        <w:rPr>
          <w:rFonts w:ascii="Arial" w:hAnsi="Arial" w:cs="Arial"/>
          <w:sz w:val="24"/>
          <w:szCs w:val="24"/>
        </w:rPr>
        <w:t>O BANCO pagará também o adicional de R$ 9.183,45 (nove mil, cento e oitenta e três reais e quarenta e cinco centavos), caso seu patrimônio tenha crescimento acima de 3% (três por cento) no último ano.</w:t>
      </w:r>
    </w:p>
    <w:p w:rsidR="006211AE" w:rsidRPr="00296C27" w:rsidRDefault="006211AE" w:rsidP="006211AE">
      <w:pPr>
        <w:jc w:val="both"/>
        <w:rPr>
          <w:rFonts w:ascii="Arial" w:hAnsi="Arial" w:cs="Arial"/>
          <w:sz w:val="24"/>
          <w:szCs w:val="24"/>
        </w:rPr>
      </w:pPr>
      <w:r w:rsidRPr="00296C27">
        <w:rPr>
          <w:rFonts w:ascii="Arial" w:hAnsi="Arial" w:cs="Arial"/>
          <w:b/>
          <w:sz w:val="24"/>
          <w:szCs w:val="24"/>
        </w:rPr>
        <w:t xml:space="preserve">Paragrafo Sexto - </w:t>
      </w:r>
      <w:r w:rsidRPr="00296C27">
        <w:rPr>
          <w:rFonts w:ascii="Arial" w:hAnsi="Arial" w:cs="Arial"/>
          <w:sz w:val="24"/>
          <w:szCs w:val="24"/>
        </w:rPr>
        <w:t>O BANCO pagará aos seus funcionários PLR Adicional equivalente a 4% do Lucro Líquido apurado no exercício 2018 e distribuídos de forma linear.</w:t>
      </w:r>
    </w:p>
    <w:p w:rsidR="00A8460E" w:rsidRPr="00296C27" w:rsidRDefault="00A8460E" w:rsidP="00753E99">
      <w:pPr>
        <w:jc w:val="both"/>
        <w:rPr>
          <w:rFonts w:ascii="Arial" w:hAnsi="Arial" w:cs="Arial"/>
          <w:b/>
          <w:sz w:val="24"/>
          <w:szCs w:val="24"/>
        </w:rPr>
      </w:pPr>
      <w:r w:rsidRPr="00296C27">
        <w:rPr>
          <w:rFonts w:ascii="Arial" w:hAnsi="Arial" w:cs="Arial"/>
          <w:b/>
          <w:sz w:val="24"/>
          <w:szCs w:val="24"/>
        </w:rPr>
        <w:t>SAÚDE</w:t>
      </w:r>
      <w:r w:rsidR="001F2CAC" w:rsidRPr="00296C27">
        <w:rPr>
          <w:rFonts w:ascii="Arial" w:hAnsi="Arial" w:cs="Arial"/>
          <w:b/>
          <w:sz w:val="24"/>
          <w:szCs w:val="24"/>
        </w:rPr>
        <w:t>, SEGURANÇA</w:t>
      </w:r>
      <w:r w:rsidR="0011206E" w:rsidRPr="00296C27">
        <w:rPr>
          <w:rFonts w:ascii="Arial" w:hAnsi="Arial" w:cs="Arial"/>
          <w:b/>
          <w:sz w:val="24"/>
          <w:szCs w:val="24"/>
        </w:rPr>
        <w:t xml:space="preserve"> E COND</w:t>
      </w:r>
      <w:r w:rsidRPr="00296C27">
        <w:rPr>
          <w:rFonts w:ascii="Arial" w:hAnsi="Arial" w:cs="Arial"/>
          <w:b/>
          <w:sz w:val="24"/>
          <w:szCs w:val="24"/>
        </w:rPr>
        <w:t>IÇÕES DE TRABALHO</w:t>
      </w:r>
    </w:p>
    <w:p w:rsidR="00A8460E" w:rsidRPr="00296C27" w:rsidRDefault="00A8460E"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1</w:t>
      </w:r>
      <w:r w:rsidR="00F01D6E">
        <w:rPr>
          <w:rFonts w:ascii="Arial" w:hAnsi="Arial" w:cs="Arial"/>
          <w:b/>
          <w:sz w:val="24"/>
          <w:szCs w:val="24"/>
        </w:rPr>
        <w:t>5</w:t>
      </w:r>
      <w:r w:rsidRPr="00296C27">
        <w:rPr>
          <w:rFonts w:ascii="Arial" w:hAnsi="Arial" w:cs="Arial"/>
          <w:b/>
          <w:sz w:val="24"/>
          <w:szCs w:val="24"/>
        </w:rPr>
        <w:t xml:space="preserve"> - APORTE DE RECURSOS PARA A CASSI</w:t>
      </w:r>
    </w:p>
    <w:p w:rsidR="00A8460E" w:rsidRPr="00296C27" w:rsidRDefault="00A8460E" w:rsidP="00753E99">
      <w:pPr>
        <w:jc w:val="both"/>
        <w:rPr>
          <w:rFonts w:ascii="Arial" w:hAnsi="Arial" w:cs="Arial"/>
          <w:sz w:val="24"/>
          <w:szCs w:val="24"/>
        </w:rPr>
      </w:pPr>
      <w:r w:rsidRPr="00296C27">
        <w:rPr>
          <w:rFonts w:ascii="Arial" w:hAnsi="Arial" w:cs="Arial"/>
          <w:sz w:val="24"/>
          <w:szCs w:val="24"/>
        </w:rPr>
        <w:t xml:space="preserve">O BANCO fará aporte para a CASSI, no montante necessário para cobertura de eventuais </w:t>
      </w:r>
      <w:r w:rsidRPr="00EB3B33">
        <w:rPr>
          <w:rFonts w:ascii="Arial" w:hAnsi="Arial" w:cs="Arial"/>
          <w:i/>
          <w:sz w:val="24"/>
          <w:szCs w:val="24"/>
        </w:rPr>
        <w:t>déficits</w:t>
      </w:r>
      <w:r w:rsidRPr="00296C27">
        <w:rPr>
          <w:rFonts w:ascii="Arial" w:hAnsi="Arial" w:cs="Arial"/>
          <w:sz w:val="24"/>
          <w:szCs w:val="24"/>
        </w:rPr>
        <w:t xml:space="preserve"> que vierem a ocorrer no Plano de Associados, bem como adiantará o montante necessário para implementação das medidas saneadoras propostas pela Diretoria da CASSI.</w:t>
      </w:r>
    </w:p>
    <w:p w:rsidR="00A8460E" w:rsidRPr="00296C27" w:rsidRDefault="00A8460E" w:rsidP="00753E99">
      <w:pPr>
        <w:jc w:val="both"/>
        <w:rPr>
          <w:rFonts w:ascii="Arial" w:hAnsi="Arial" w:cs="Arial"/>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1</w:t>
      </w:r>
      <w:r w:rsidR="00F01D6E">
        <w:rPr>
          <w:rFonts w:ascii="Arial" w:hAnsi="Arial" w:cs="Arial"/>
          <w:b/>
          <w:sz w:val="24"/>
          <w:szCs w:val="24"/>
        </w:rPr>
        <w:t>6</w:t>
      </w:r>
      <w:r w:rsidRPr="00296C27">
        <w:rPr>
          <w:rFonts w:ascii="Arial" w:hAnsi="Arial" w:cs="Arial"/>
          <w:b/>
          <w:sz w:val="24"/>
          <w:szCs w:val="24"/>
        </w:rPr>
        <w:t xml:space="preserve"> - PLANO DE SAÚDE</w:t>
      </w:r>
    </w:p>
    <w:p w:rsidR="00A8460E" w:rsidRPr="00296C27" w:rsidRDefault="00A8460E" w:rsidP="00753E99">
      <w:pPr>
        <w:jc w:val="both"/>
        <w:rPr>
          <w:rFonts w:ascii="Arial" w:hAnsi="Arial" w:cs="Arial"/>
          <w:sz w:val="24"/>
          <w:szCs w:val="24"/>
        </w:rPr>
      </w:pPr>
      <w:r w:rsidRPr="00296C27">
        <w:rPr>
          <w:rFonts w:ascii="Arial" w:hAnsi="Arial" w:cs="Arial"/>
          <w:sz w:val="24"/>
          <w:szCs w:val="24"/>
        </w:rPr>
        <w:t>O BANCO reembolsará em 100% (cem por cento) o valor de todo procedimento médico, hospitalar, odontológico e laboratorial, a todos os funcionários que tiverem atendimento por Escolha Dirigida, nas localidades onde não houver os profissionais e/ou unidades conveniadas ao plano.</w:t>
      </w:r>
    </w:p>
    <w:p w:rsidR="00A8460E" w:rsidRPr="00296C27" w:rsidRDefault="00A8460E"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1</w:t>
      </w:r>
      <w:r w:rsidR="00F01D6E">
        <w:rPr>
          <w:rFonts w:ascii="Arial" w:hAnsi="Arial" w:cs="Arial"/>
          <w:b/>
          <w:sz w:val="24"/>
          <w:szCs w:val="24"/>
        </w:rPr>
        <w:t>7</w:t>
      </w:r>
      <w:r w:rsidRPr="00296C27">
        <w:rPr>
          <w:rFonts w:ascii="Arial" w:hAnsi="Arial" w:cs="Arial"/>
          <w:b/>
          <w:sz w:val="24"/>
          <w:szCs w:val="24"/>
        </w:rPr>
        <w:t xml:space="preserve"> - ASCENSÃO PROFISSIONAL </w:t>
      </w:r>
    </w:p>
    <w:p w:rsidR="00A8460E" w:rsidRPr="00296C27" w:rsidRDefault="00A8460E" w:rsidP="00753E99">
      <w:pPr>
        <w:jc w:val="both"/>
        <w:rPr>
          <w:rFonts w:ascii="Arial" w:hAnsi="Arial" w:cs="Arial"/>
          <w:sz w:val="24"/>
          <w:szCs w:val="24"/>
        </w:rPr>
      </w:pPr>
      <w:r w:rsidRPr="00296C27">
        <w:rPr>
          <w:rFonts w:ascii="Arial" w:hAnsi="Arial" w:cs="Arial"/>
          <w:sz w:val="24"/>
          <w:szCs w:val="24"/>
        </w:rPr>
        <w:t xml:space="preserve">O BANCO observará, como pré-requisito na seleção para gestores, da rede de agências, pelo Programa de Ascensão Profissional, não haver demanda de ouvidoria procedente, nos últimos 24 </w:t>
      </w:r>
      <w:r w:rsidR="00EB3B33">
        <w:rPr>
          <w:rFonts w:ascii="Arial" w:hAnsi="Arial" w:cs="Arial"/>
          <w:sz w:val="24"/>
          <w:szCs w:val="24"/>
        </w:rPr>
        <w:t>meses.</w:t>
      </w:r>
    </w:p>
    <w:p w:rsidR="00A8460E" w:rsidRPr="00296C27" w:rsidRDefault="00A8460E"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O BANCO implementará incentivo para ascensão de funcionários que exercem funções de caixa, gerente de módulo, tesoureiro e do PSO.</w:t>
      </w:r>
    </w:p>
    <w:p w:rsidR="00A8460E" w:rsidRPr="00296C27" w:rsidRDefault="00A8460E" w:rsidP="00753E99">
      <w:pPr>
        <w:jc w:val="both"/>
        <w:rPr>
          <w:rFonts w:ascii="Arial" w:hAnsi="Arial" w:cs="Arial"/>
          <w:sz w:val="24"/>
          <w:szCs w:val="24"/>
        </w:rPr>
      </w:pPr>
      <w:r w:rsidRPr="00296C27">
        <w:rPr>
          <w:rFonts w:ascii="Arial" w:hAnsi="Arial" w:cs="Arial"/>
          <w:b/>
          <w:sz w:val="24"/>
          <w:szCs w:val="24"/>
        </w:rPr>
        <w:t>Parágrafo Segundo</w:t>
      </w:r>
      <w:r w:rsidRPr="00296C27">
        <w:rPr>
          <w:rFonts w:ascii="Arial" w:hAnsi="Arial" w:cs="Arial"/>
          <w:sz w:val="24"/>
          <w:szCs w:val="24"/>
        </w:rPr>
        <w:t xml:space="preserve"> - Não haverá trava para novos comissionamentos, inclusive para os concorrentes ao cargo de Auditor Júnior, que não foram indicados para a seleção, segundo IN – 373.1.1.10.</w:t>
      </w:r>
    </w:p>
    <w:p w:rsidR="00A8460E" w:rsidRPr="00296C27" w:rsidRDefault="00A8460E" w:rsidP="00753E99">
      <w:pPr>
        <w:jc w:val="both"/>
        <w:rPr>
          <w:rFonts w:ascii="Arial" w:hAnsi="Arial" w:cs="Arial"/>
          <w:sz w:val="24"/>
          <w:szCs w:val="24"/>
        </w:rPr>
      </w:pPr>
      <w:r w:rsidRPr="00296C27">
        <w:rPr>
          <w:rFonts w:ascii="Arial" w:hAnsi="Arial" w:cs="Arial"/>
          <w:b/>
          <w:sz w:val="24"/>
          <w:szCs w:val="24"/>
        </w:rPr>
        <w:t>Parágrafo Terceiro</w:t>
      </w:r>
      <w:r w:rsidRPr="00296C27">
        <w:rPr>
          <w:rFonts w:ascii="Arial" w:hAnsi="Arial" w:cs="Arial"/>
          <w:sz w:val="24"/>
          <w:szCs w:val="24"/>
        </w:rPr>
        <w:t xml:space="preserve"> - O BANCO se compromete a desenvolver trabalhos em Grupo de Estudos formado, paritariamente, com a finalidade de apontar alternativas para as carreiras profissionais de forma a solucionar as inadequações existentes.</w:t>
      </w:r>
    </w:p>
    <w:p w:rsidR="00A8460E" w:rsidRPr="00296C27" w:rsidRDefault="00A8460E" w:rsidP="00753E99">
      <w:pPr>
        <w:jc w:val="both"/>
        <w:rPr>
          <w:rFonts w:ascii="Arial" w:hAnsi="Arial" w:cs="Arial"/>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1</w:t>
      </w:r>
      <w:r w:rsidR="00F01D6E">
        <w:rPr>
          <w:rFonts w:ascii="Arial" w:hAnsi="Arial" w:cs="Arial"/>
          <w:b/>
          <w:sz w:val="24"/>
          <w:szCs w:val="24"/>
        </w:rPr>
        <w:t>8</w:t>
      </w:r>
      <w:r w:rsidRPr="00296C27">
        <w:rPr>
          <w:rFonts w:ascii="Arial" w:hAnsi="Arial" w:cs="Arial"/>
          <w:b/>
          <w:sz w:val="24"/>
          <w:szCs w:val="24"/>
        </w:rPr>
        <w:t xml:space="preserve"> - CERTIFICAÇÃO INTERNA DE CONHECIMENTO</w:t>
      </w:r>
    </w:p>
    <w:p w:rsidR="00A8460E" w:rsidRPr="00296C27" w:rsidRDefault="00A8460E" w:rsidP="00753E99">
      <w:pPr>
        <w:jc w:val="both"/>
        <w:rPr>
          <w:rFonts w:ascii="Arial" w:hAnsi="Arial" w:cs="Arial"/>
          <w:sz w:val="24"/>
          <w:szCs w:val="24"/>
        </w:rPr>
      </w:pPr>
      <w:r w:rsidRPr="00296C27">
        <w:rPr>
          <w:rFonts w:ascii="Arial" w:hAnsi="Arial" w:cs="Arial"/>
          <w:sz w:val="24"/>
          <w:szCs w:val="24"/>
        </w:rPr>
        <w:t>O BANCO remunerará o período em que o funcionário ficar à sua disposição, por ocasião dos deslocamentos, para realização de provas para obtenção e renovação da referida certificação, reembolsando o funcionário dos gastos com o deslocamento, hospedagem e alimentação.</w:t>
      </w:r>
    </w:p>
    <w:p w:rsidR="00A8460E" w:rsidRPr="00296C27" w:rsidRDefault="0051394E" w:rsidP="00753E99">
      <w:pPr>
        <w:jc w:val="both"/>
        <w:rPr>
          <w:rFonts w:ascii="Arial" w:hAnsi="Arial" w:cs="Arial"/>
          <w:sz w:val="24"/>
          <w:szCs w:val="24"/>
        </w:rPr>
      </w:pPr>
      <w:r w:rsidRPr="00296C27">
        <w:rPr>
          <w:rFonts w:ascii="Arial" w:hAnsi="Arial" w:cs="Arial"/>
          <w:b/>
          <w:sz w:val="24"/>
          <w:szCs w:val="24"/>
        </w:rPr>
        <w:lastRenderedPageBreak/>
        <w:t>Pará</w:t>
      </w:r>
      <w:r w:rsidR="00A8460E" w:rsidRPr="00296C27">
        <w:rPr>
          <w:rFonts w:ascii="Arial" w:hAnsi="Arial" w:cs="Arial"/>
          <w:b/>
          <w:sz w:val="24"/>
          <w:szCs w:val="24"/>
        </w:rPr>
        <w:t>grafo Primeiro</w:t>
      </w:r>
      <w:r w:rsidR="00A8460E" w:rsidRPr="00296C27">
        <w:rPr>
          <w:rFonts w:ascii="Arial" w:hAnsi="Arial" w:cs="Arial"/>
          <w:sz w:val="24"/>
          <w:szCs w:val="24"/>
        </w:rPr>
        <w:t xml:space="preserve"> – A realização das provas e dos cursos não poderá em hipótese alguma, ocorrer em finais de semanas ou em feriados;</w:t>
      </w:r>
    </w:p>
    <w:p w:rsidR="00A8460E" w:rsidRPr="00296C27" w:rsidRDefault="0051394E" w:rsidP="00753E99">
      <w:pPr>
        <w:jc w:val="both"/>
        <w:rPr>
          <w:rFonts w:ascii="Arial" w:hAnsi="Arial" w:cs="Arial"/>
          <w:sz w:val="24"/>
          <w:szCs w:val="24"/>
        </w:rPr>
      </w:pPr>
      <w:r w:rsidRPr="00296C27">
        <w:rPr>
          <w:rFonts w:ascii="Arial" w:hAnsi="Arial" w:cs="Arial"/>
          <w:b/>
          <w:sz w:val="24"/>
          <w:szCs w:val="24"/>
        </w:rPr>
        <w:t>Pará</w:t>
      </w:r>
      <w:r w:rsidR="00A8460E" w:rsidRPr="00296C27">
        <w:rPr>
          <w:rFonts w:ascii="Arial" w:hAnsi="Arial" w:cs="Arial"/>
          <w:b/>
          <w:sz w:val="24"/>
          <w:szCs w:val="24"/>
        </w:rPr>
        <w:t>grafo Segundo</w:t>
      </w:r>
      <w:r w:rsidR="00A8460E" w:rsidRPr="00296C27">
        <w:rPr>
          <w:rFonts w:ascii="Arial" w:hAnsi="Arial" w:cs="Arial"/>
          <w:sz w:val="24"/>
          <w:szCs w:val="24"/>
        </w:rPr>
        <w:t xml:space="preserve"> – O BANCO concederá a progressão de um nível na carreira administrativa, para todos os funcionários que obtiverem certificação interna.</w:t>
      </w:r>
    </w:p>
    <w:p w:rsidR="00A8460E" w:rsidRPr="00296C27" w:rsidRDefault="00A8460E"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1</w:t>
      </w:r>
      <w:r w:rsidR="00F01D6E">
        <w:rPr>
          <w:rFonts w:ascii="Arial" w:hAnsi="Arial" w:cs="Arial"/>
          <w:b/>
          <w:sz w:val="24"/>
          <w:szCs w:val="24"/>
        </w:rPr>
        <w:t>9</w:t>
      </w:r>
      <w:r w:rsidRPr="00296C27">
        <w:rPr>
          <w:rFonts w:ascii="Arial" w:hAnsi="Arial" w:cs="Arial"/>
          <w:b/>
          <w:sz w:val="24"/>
          <w:szCs w:val="24"/>
        </w:rPr>
        <w:t xml:space="preserve"> - DIMENSIONAMENTO DO QUADRO DE FUNCIONÁRIOS POR UNIDADE</w:t>
      </w:r>
    </w:p>
    <w:p w:rsidR="00A8460E" w:rsidRPr="00296C27" w:rsidRDefault="00A8460E" w:rsidP="00753E99">
      <w:pPr>
        <w:jc w:val="both"/>
        <w:rPr>
          <w:rFonts w:ascii="Arial" w:hAnsi="Arial" w:cs="Arial"/>
          <w:sz w:val="24"/>
          <w:szCs w:val="24"/>
        </w:rPr>
      </w:pPr>
      <w:r w:rsidRPr="00296C27">
        <w:rPr>
          <w:rFonts w:ascii="Arial" w:hAnsi="Arial" w:cs="Arial"/>
          <w:sz w:val="24"/>
          <w:szCs w:val="24"/>
        </w:rPr>
        <w:t>O BANCO revisará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w:t>
      </w:r>
    </w:p>
    <w:p w:rsidR="00A8460E" w:rsidRPr="00296C27" w:rsidRDefault="00A8460E" w:rsidP="00753E99">
      <w:pPr>
        <w:jc w:val="both"/>
        <w:rPr>
          <w:rFonts w:ascii="Arial" w:hAnsi="Arial" w:cs="Arial"/>
          <w:sz w:val="24"/>
          <w:szCs w:val="24"/>
        </w:rPr>
      </w:pPr>
      <w:r w:rsidRPr="00296C27">
        <w:rPr>
          <w:rFonts w:ascii="Arial" w:hAnsi="Arial" w:cs="Arial"/>
          <w:b/>
          <w:sz w:val="24"/>
          <w:szCs w:val="24"/>
        </w:rPr>
        <w:t>Parágrafo Único</w:t>
      </w:r>
      <w:r w:rsidRPr="00296C27">
        <w:rPr>
          <w:rFonts w:ascii="Arial" w:hAnsi="Arial" w:cs="Arial"/>
          <w:sz w:val="24"/>
          <w:szCs w:val="24"/>
        </w:rPr>
        <w:t xml:space="preserve"> - O BANCO se compromete a efetuar o aumento do número de funcionários em todas as suas dependências (dotação), em todas as ag</w:t>
      </w:r>
      <w:r w:rsidR="00575688">
        <w:rPr>
          <w:rFonts w:ascii="Arial" w:hAnsi="Arial" w:cs="Arial"/>
          <w:sz w:val="24"/>
          <w:szCs w:val="24"/>
        </w:rPr>
        <w:t>ê</w:t>
      </w:r>
      <w:r w:rsidRPr="00296C27">
        <w:rPr>
          <w:rFonts w:ascii="Arial" w:hAnsi="Arial" w:cs="Arial"/>
          <w:sz w:val="24"/>
          <w:szCs w:val="24"/>
        </w:rPr>
        <w:t>ncias e órgãos da direção geral, até 31/12/2018.</w:t>
      </w:r>
    </w:p>
    <w:p w:rsidR="00A8460E" w:rsidRPr="00296C27" w:rsidRDefault="00A8460E" w:rsidP="00753E99">
      <w:pPr>
        <w:jc w:val="both"/>
        <w:rPr>
          <w:rFonts w:ascii="Arial" w:hAnsi="Arial" w:cs="Arial"/>
          <w:b/>
          <w:sz w:val="24"/>
          <w:szCs w:val="24"/>
        </w:rPr>
      </w:pPr>
      <w:r w:rsidRPr="00296C27">
        <w:rPr>
          <w:rFonts w:ascii="Arial" w:hAnsi="Arial" w:cs="Arial"/>
          <w:b/>
          <w:sz w:val="24"/>
          <w:szCs w:val="24"/>
        </w:rPr>
        <w:t xml:space="preserve">CLÁUSULA </w:t>
      </w:r>
      <w:r w:rsidR="00F01D6E">
        <w:rPr>
          <w:rFonts w:ascii="Arial" w:hAnsi="Arial" w:cs="Arial"/>
          <w:b/>
          <w:sz w:val="24"/>
          <w:szCs w:val="24"/>
        </w:rPr>
        <w:t>20</w:t>
      </w:r>
      <w:r w:rsidRPr="00296C27">
        <w:rPr>
          <w:rFonts w:ascii="Arial" w:hAnsi="Arial" w:cs="Arial"/>
          <w:b/>
          <w:sz w:val="24"/>
          <w:szCs w:val="24"/>
        </w:rPr>
        <w:t xml:space="preserve"> - NOVAS CONTRATAÇÕES DE CONCURSADOS</w:t>
      </w:r>
    </w:p>
    <w:p w:rsidR="00A8460E" w:rsidRPr="00296C27" w:rsidRDefault="00A8460E" w:rsidP="00753E99">
      <w:pPr>
        <w:jc w:val="both"/>
        <w:rPr>
          <w:rFonts w:ascii="Arial" w:hAnsi="Arial" w:cs="Arial"/>
          <w:sz w:val="24"/>
          <w:szCs w:val="24"/>
        </w:rPr>
      </w:pPr>
      <w:r w:rsidRPr="00296C27">
        <w:rPr>
          <w:rFonts w:ascii="Arial" w:hAnsi="Arial" w:cs="Arial"/>
          <w:sz w:val="24"/>
          <w:szCs w:val="24"/>
        </w:rPr>
        <w:t>O BANCO se compromete na vigência do presente acordo, contratar 15.000 (quinze mil) novos funcionários para atender as novas demandas de serviços e unidades, sem que haja a necessidade de prorrogação da jornada de trabalho, além de promover, de forma permanente a reposição de funcionários afastados por acidente de trabalho, doença grave, liberados, cedidos e aposentados, no prazo máximo de trinta dias da ocorrência.</w:t>
      </w:r>
    </w:p>
    <w:p w:rsidR="00A8460E" w:rsidRPr="00296C27" w:rsidRDefault="00A8460E"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O BANCO dará ciência do local de lotação do concursado, quando da convocação para os exames admissionais, podendo ser modificado por opção daquele, com aquiescência do BANCO, quando da nova etapa de admissão.</w:t>
      </w:r>
    </w:p>
    <w:p w:rsidR="00A8460E" w:rsidRPr="00296C27" w:rsidRDefault="00A8460E" w:rsidP="00753E99">
      <w:pPr>
        <w:jc w:val="both"/>
        <w:rPr>
          <w:rFonts w:ascii="Arial" w:hAnsi="Arial" w:cs="Arial"/>
          <w:sz w:val="24"/>
          <w:szCs w:val="24"/>
        </w:rPr>
      </w:pPr>
      <w:r w:rsidRPr="00296C27">
        <w:rPr>
          <w:rFonts w:ascii="Arial" w:hAnsi="Arial" w:cs="Arial"/>
          <w:b/>
          <w:sz w:val="24"/>
          <w:szCs w:val="24"/>
        </w:rPr>
        <w:t>Parágrafo Segundo</w:t>
      </w:r>
      <w:r w:rsidRPr="00296C27">
        <w:rPr>
          <w:rFonts w:ascii="Arial" w:hAnsi="Arial" w:cs="Arial"/>
          <w:sz w:val="24"/>
          <w:szCs w:val="24"/>
        </w:rPr>
        <w:t xml:space="preserve"> – Por ocasião da posse de novos funcionários, o BANCO disponibilizará local e tempo, para que as entidades sindicais, em cuja base territorial, ditos funcionários serão lotados, palestrem sobre a existência e importância dos sindicatos.</w:t>
      </w:r>
    </w:p>
    <w:p w:rsidR="0035228E" w:rsidRPr="00296C27" w:rsidRDefault="0035228E" w:rsidP="00753E99">
      <w:pPr>
        <w:jc w:val="both"/>
        <w:rPr>
          <w:rFonts w:ascii="Arial" w:hAnsi="Arial" w:cs="Arial"/>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1</w:t>
      </w:r>
      <w:r w:rsidRPr="00296C27">
        <w:rPr>
          <w:rFonts w:ascii="Arial" w:hAnsi="Arial" w:cs="Arial"/>
          <w:b/>
          <w:sz w:val="24"/>
          <w:szCs w:val="24"/>
        </w:rPr>
        <w:t xml:space="preserve"> - ATIVIDADES SEMELHANTES DE </w:t>
      </w:r>
      <w:r w:rsidRPr="00575688">
        <w:rPr>
          <w:rFonts w:ascii="Arial" w:hAnsi="Arial" w:cs="Arial"/>
          <w:b/>
          <w:i/>
        </w:rPr>
        <w:t>CALL CENTER</w:t>
      </w:r>
      <w:r w:rsidRPr="00296C27">
        <w:rPr>
          <w:rFonts w:ascii="Arial" w:hAnsi="Arial" w:cs="Arial"/>
          <w:b/>
          <w:sz w:val="24"/>
          <w:szCs w:val="24"/>
        </w:rPr>
        <w:t xml:space="preserve"> POR FUNCIONÁRIO COMISSIONADO</w:t>
      </w:r>
    </w:p>
    <w:p w:rsidR="0035228E" w:rsidRPr="00296C27" w:rsidRDefault="0035228E" w:rsidP="00753E99">
      <w:pPr>
        <w:jc w:val="both"/>
        <w:rPr>
          <w:rFonts w:ascii="Arial" w:hAnsi="Arial" w:cs="Arial"/>
          <w:sz w:val="24"/>
          <w:szCs w:val="24"/>
        </w:rPr>
      </w:pPr>
      <w:r w:rsidRPr="00296C27">
        <w:rPr>
          <w:rFonts w:ascii="Arial" w:hAnsi="Arial" w:cs="Arial"/>
          <w:sz w:val="24"/>
          <w:szCs w:val="24"/>
        </w:rPr>
        <w:t xml:space="preserve">Os funcionários comissionados que realizem atividades semelhantes a de </w:t>
      </w:r>
      <w:r w:rsidRPr="00575688">
        <w:rPr>
          <w:rFonts w:ascii="Arial" w:hAnsi="Arial" w:cs="Arial"/>
          <w:i/>
        </w:rPr>
        <w:t>call center</w:t>
      </w:r>
      <w:r w:rsidRPr="00296C27">
        <w:rPr>
          <w:rFonts w:ascii="Arial" w:hAnsi="Arial" w:cs="Arial"/>
          <w:sz w:val="24"/>
          <w:szCs w:val="24"/>
        </w:rPr>
        <w:t xml:space="preserve"> cumprirão jornada máxima de 6 horas, sem redução salarial.</w:t>
      </w:r>
    </w:p>
    <w:p w:rsidR="0035228E" w:rsidRPr="00296C27" w:rsidRDefault="0035228E" w:rsidP="00753E99">
      <w:pPr>
        <w:jc w:val="both"/>
        <w:rPr>
          <w:rFonts w:ascii="Arial" w:hAnsi="Arial" w:cs="Arial"/>
          <w:sz w:val="24"/>
          <w:szCs w:val="24"/>
        </w:rPr>
      </w:pPr>
      <w:r w:rsidRPr="00296C27">
        <w:rPr>
          <w:rFonts w:ascii="Arial" w:hAnsi="Arial" w:cs="Arial"/>
          <w:b/>
          <w:sz w:val="24"/>
          <w:szCs w:val="24"/>
        </w:rPr>
        <w:t>Parágrafo Único</w:t>
      </w:r>
      <w:r w:rsidR="000F3C45" w:rsidRPr="00296C27">
        <w:rPr>
          <w:rFonts w:ascii="Arial" w:hAnsi="Arial" w:cs="Arial"/>
          <w:sz w:val="24"/>
          <w:szCs w:val="24"/>
        </w:rPr>
        <w:t xml:space="preserve"> -</w:t>
      </w:r>
      <w:r w:rsidRPr="00296C27">
        <w:rPr>
          <w:rFonts w:ascii="Arial" w:hAnsi="Arial" w:cs="Arial"/>
          <w:sz w:val="24"/>
          <w:szCs w:val="24"/>
        </w:rPr>
        <w:t xml:space="preserve"> O intervalo para repouso e alimentação para a atividade de que trata o </w:t>
      </w:r>
      <w:r w:rsidRPr="00575688">
        <w:rPr>
          <w:rFonts w:ascii="Arial" w:hAnsi="Arial" w:cs="Arial"/>
          <w:i/>
          <w:sz w:val="24"/>
          <w:szCs w:val="24"/>
        </w:rPr>
        <w:t xml:space="preserve">caput </w:t>
      </w:r>
      <w:r w:rsidRPr="00296C27">
        <w:rPr>
          <w:rFonts w:ascii="Arial" w:hAnsi="Arial" w:cs="Arial"/>
          <w:sz w:val="24"/>
          <w:szCs w:val="24"/>
        </w:rPr>
        <w:t>deve ser de 20 (vinte) minutos.</w:t>
      </w:r>
    </w:p>
    <w:p w:rsidR="0035228E" w:rsidRPr="00296C27" w:rsidRDefault="0063452A" w:rsidP="00753E99">
      <w:pPr>
        <w:jc w:val="both"/>
        <w:rPr>
          <w:rFonts w:ascii="Arial" w:hAnsi="Arial" w:cs="Arial"/>
          <w:b/>
          <w:sz w:val="24"/>
          <w:szCs w:val="24"/>
        </w:rPr>
      </w:pPr>
      <w:r w:rsidRPr="00575688">
        <w:rPr>
          <w:rFonts w:ascii="Arial" w:hAnsi="Arial" w:cs="Arial"/>
          <w:b/>
          <w:sz w:val="24"/>
          <w:szCs w:val="24"/>
        </w:rPr>
        <w:lastRenderedPageBreak/>
        <w:t xml:space="preserve">CLÁUSULA </w:t>
      </w:r>
      <w:r w:rsidR="00435398" w:rsidRPr="00575688">
        <w:rPr>
          <w:rFonts w:ascii="Arial" w:hAnsi="Arial" w:cs="Arial"/>
          <w:b/>
          <w:sz w:val="24"/>
          <w:szCs w:val="24"/>
        </w:rPr>
        <w:t>2</w:t>
      </w:r>
      <w:r w:rsidR="00F01D6E">
        <w:rPr>
          <w:rFonts w:ascii="Arial" w:hAnsi="Arial" w:cs="Arial"/>
          <w:b/>
          <w:sz w:val="24"/>
          <w:szCs w:val="24"/>
        </w:rPr>
        <w:t>2</w:t>
      </w:r>
      <w:r w:rsidRPr="00575688">
        <w:rPr>
          <w:rFonts w:ascii="Arial" w:hAnsi="Arial" w:cs="Arial"/>
          <w:b/>
          <w:sz w:val="24"/>
          <w:szCs w:val="24"/>
        </w:rPr>
        <w:t xml:space="preserve"> - </w:t>
      </w:r>
      <w:r w:rsidR="0035228E" w:rsidRPr="00575688">
        <w:rPr>
          <w:rFonts w:ascii="Arial" w:hAnsi="Arial" w:cs="Arial"/>
          <w:b/>
          <w:sz w:val="24"/>
          <w:szCs w:val="24"/>
        </w:rPr>
        <w:t>MONITORAMENTO DE RESULTADOS E COBRANÇA DE</w:t>
      </w:r>
      <w:r w:rsidR="0035228E" w:rsidRPr="00296C27">
        <w:rPr>
          <w:rFonts w:ascii="Arial" w:hAnsi="Arial" w:cs="Arial"/>
          <w:b/>
          <w:sz w:val="24"/>
          <w:szCs w:val="24"/>
        </w:rPr>
        <w:t xml:space="preserve"> METAS</w:t>
      </w:r>
    </w:p>
    <w:p w:rsidR="0035228E" w:rsidRPr="00296C27" w:rsidRDefault="0035228E" w:rsidP="00753E99">
      <w:pPr>
        <w:jc w:val="both"/>
        <w:rPr>
          <w:rFonts w:ascii="Arial" w:hAnsi="Arial" w:cs="Arial"/>
          <w:sz w:val="24"/>
          <w:szCs w:val="24"/>
        </w:rPr>
      </w:pPr>
      <w:r w:rsidRPr="00296C27">
        <w:rPr>
          <w:rFonts w:ascii="Arial" w:hAnsi="Arial" w:cs="Arial"/>
          <w:sz w:val="24"/>
          <w:szCs w:val="24"/>
        </w:rPr>
        <w:t>No mon</w:t>
      </w:r>
      <w:r w:rsidR="00FB5F38" w:rsidRPr="00296C27">
        <w:rPr>
          <w:rFonts w:ascii="Arial" w:hAnsi="Arial" w:cs="Arial"/>
          <w:sz w:val="24"/>
          <w:szCs w:val="24"/>
        </w:rPr>
        <w:t>itoramento de resultado, o BANCO</w:t>
      </w:r>
      <w:r w:rsidRPr="00296C27">
        <w:rPr>
          <w:rFonts w:ascii="Arial" w:hAnsi="Arial" w:cs="Arial"/>
          <w:sz w:val="24"/>
          <w:szCs w:val="24"/>
        </w:rPr>
        <w:t xml:space="preserve"> não exporá, publicamente ou internamente via digital, o ranking individual de seus funcionários.</w:t>
      </w:r>
    </w:p>
    <w:p w:rsidR="0035228E" w:rsidRPr="00296C27" w:rsidRDefault="0035228E" w:rsidP="00753E99">
      <w:pPr>
        <w:jc w:val="both"/>
        <w:rPr>
          <w:rFonts w:ascii="Arial" w:hAnsi="Arial" w:cs="Arial"/>
          <w:sz w:val="24"/>
          <w:szCs w:val="24"/>
        </w:rPr>
      </w:pPr>
      <w:r w:rsidRPr="00296C27">
        <w:rPr>
          <w:rFonts w:ascii="Arial" w:hAnsi="Arial" w:cs="Arial"/>
          <w:b/>
          <w:sz w:val="24"/>
          <w:szCs w:val="24"/>
        </w:rPr>
        <w:t>Paragrafo primeiro</w:t>
      </w:r>
      <w:r w:rsidRPr="00296C27">
        <w:rPr>
          <w:rFonts w:ascii="Arial" w:hAnsi="Arial" w:cs="Arial"/>
          <w:sz w:val="24"/>
          <w:szCs w:val="24"/>
        </w:rPr>
        <w:t xml:space="preserve"> – As cobranças de resultados só poderão ser realizadas no horário de trabalho do funcionário, sem que o mesmo seja exposto publicamente;</w:t>
      </w:r>
    </w:p>
    <w:p w:rsidR="0035228E" w:rsidRPr="00296C27" w:rsidRDefault="0051394E" w:rsidP="00753E99">
      <w:pPr>
        <w:jc w:val="both"/>
        <w:rPr>
          <w:rFonts w:ascii="Arial" w:hAnsi="Arial" w:cs="Arial"/>
          <w:sz w:val="24"/>
          <w:szCs w:val="24"/>
        </w:rPr>
      </w:pPr>
      <w:r w:rsidRPr="00296C27">
        <w:rPr>
          <w:rFonts w:ascii="Arial" w:hAnsi="Arial" w:cs="Arial"/>
          <w:b/>
          <w:sz w:val="24"/>
          <w:szCs w:val="24"/>
        </w:rPr>
        <w:t>Pará</w:t>
      </w:r>
      <w:r w:rsidR="0035228E" w:rsidRPr="00296C27">
        <w:rPr>
          <w:rFonts w:ascii="Arial" w:hAnsi="Arial" w:cs="Arial"/>
          <w:b/>
          <w:sz w:val="24"/>
          <w:szCs w:val="24"/>
        </w:rPr>
        <w:t>grafo Segundo</w:t>
      </w:r>
      <w:r w:rsidR="0035228E" w:rsidRPr="00296C27">
        <w:rPr>
          <w:rFonts w:ascii="Arial" w:hAnsi="Arial" w:cs="Arial"/>
          <w:sz w:val="24"/>
          <w:szCs w:val="24"/>
        </w:rPr>
        <w:t xml:space="preserve"> – É vedado aos gestores a cobrança de cumprimento de metas/resultados, por mensagens via telefone, ou qualquer outro meio de comunicação particular do funcionário;</w:t>
      </w:r>
    </w:p>
    <w:p w:rsidR="0035228E" w:rsidRPr="00296C27" w:rsidRDefault="0051394E" w:rsidP="00753E99">
      <w:pPr>
        <w:jc w:val="both"/>
        <w:rPr>
          <w:rFonts w:ascii="Arial" w:hAnsi="Arial" w:cs="Arial"/>
          <w:sz w:val="24"/>
          <w:szCs w:val="24"/>
        </w:rPr>
      </w:pPr>
      <w:r w:rsidRPr="00296C27">
        <w:rPr>
          <w:rFonts w:ascii="Arial" w:hAnsi="Arial" w:cs="Arial"/>
          <w:b/>
          <w:sz w:val="24"/>
          <w:szCs w:val="24"/>
        </w:rPr>
        <w:t>Pará</w:t>
      </w:r>
      <w:r w:rsidR="0035228E" w:rsidRPr="00296C27">
        <w:rPr>
          <w:rFonts w:ascii="Arial" w:hAnsi="Arial" w:cs="Arial"/>
          <w:b/>
          <w:sz w:val="24"/>
          <w:szCs w:val="24"/>
        </w:rPr>
        <w:t>grafo Terceiro</w:t>
      </w:r>
      <w:r w:rsidR="00FB5F38" w:rsidRPr="00296C27">
        <w:rPr>
          <w:rFonts w:ascii="Arial" w:hAnsi="Arial" w:cs="Arial"/>
          <w:sz w:val="24"/>
          <w:szCs w:val="24"/>
        </w:rPr>
        <w:t xml:space="preserve"> – O BANCO</w:t>
      </w:r>
      <w:r w:rsidR="0035228E" w:rsidRPr="00296C27">
        <w:rPr>
          <w:rFonts w:ascii="Arial" w:hAnsi="Arial" w:cs="Arial"/>
          <w:sz w:val="24"/>
          <w:szCs w:val="24"/>
        </w:rPr>
        <w:t xml:space="preserve"> se compromete a regulamentar, nos normativos internos, a proibição realização de teleconferências e ou videoconferências e do envio de mensagens de </w:t>
      </w:r>
      <w:r w:rsidR="00575688">
        <w:rPr>
          <w:rFonts w:ascii="Arial" w:hAnsi="Arial" w:cs="Arial"/>
          <w:sz w:val="24"/>
          <w:szCs w:val="24"/>
        </w:rPr>
        <w:t>t</w:t>
      </w:r>
      <w:r w:rsidR="0035228E" w:rsidRPr="00296C27">
        <w:rPr>
          <w:rFonts w:ascii="Arial" w:hAnsi="Arial" w:cs="Arial"/>
          <w:sz w:val="24"/>
          <w:szCs w:val="24"/>
        </w:rPr>
        <w:t>exto (SMS), que tratem de estratégias de atuação, apresentação de produtos, cobrança de metas e resultados fo</w:t>
      </w:r>
      <w:r w:rsidR="0063452A" w:rsidRPr="00296C27">
        <w:rPr>
          <w:rFonts w:ascii="Arial" w:hAnsi="Arial" w:cs="Arial"/>
          <w:sz w:val="24"/>
          <w:szCs w:val="24"/>
        </w:rPr>
        <w:t>r</w:t>
      </w:r>
      <w:r w:rsidR="0035228E" w:rsidRPr="00296C27">
        <w:rPr>
          <w:rFonts w:ascii="Arial" w:hAnsi="Arial" w:cs="Arial"/>
          <w:sz w:val="24"/>
          <w:szCs w:val="24"/>
        </w:rPr>
        <w:t>a do horário de trabalho do funcionário;</w:t>
      </w:r>
    </w:p>
    <w:p w:rsidR="0035228E" w:rsidRPr="00296C27" w:rsidRDefault="0051394E" w:rsidP="00753E99">
      <w:pPr>
        <w:jc w:val="both"/>
        <w:rPr>
          <w:rFonts w:ascii="Arial" w:hAnsi="Arial" w:cs="Arial"/>
          <w:sz w:val="24"/>
          <w:szCs w:val="24"/>
        </w:rPr>
      </w:pPr>
      <w:r w:rsidRPr="00296C27">
        <w:rPr>
          <w:rFonts w:ascii="Arial" w:hAnsi="Arial" w:cs="Arial"/>
          <w:b/>
          <w:sz w:val="24"/>
          <w:szCs w:val="24"/>
        </w:rPr>
        <w:t>Pará</w:t>
      </w:r>
      <w:r w:rsidR="0035228E" w:rsidRPr="00296C27">
        <w:rPr>
          <w:rFonts w:ascii="Arial" w:hAnsi="Arial" w:cs="Arial"/>
          <w:b/>
          <w:sz w:val="24"/>
          <w:szCs w:val="24"/>
        </w:rPr>
        <w:t>grafo Quarto</w:t>
      </w:r>
      <w:r w:rsidR="0035228E" w:rsidRPr="00296C27">
        <w:rPr>
          <w:rFonts w:ascii="Arial" w:hAnsi="Arial" w:cs="Arial"/>
          <w:sz w:val="24"/>
          <w:szCs w:val="24"/>
        </w:rPr>
        <w:t xml:space="preserve"> – No caso de teleconferência e/ou videoconferência, iniciada dentro do horário de trabalho do funcionário, ultrapasse a jornada normal de trabalho do funcionário, o período excedente, será considerado como hora extraordinária e a sua remuneração se dará de acordo com o previsto na Clausula Espec</w:t>
      </w:r>
      <w:r w:rsidR="00575688">
        <w:rPr>
          <w:rFonts w:ascii="Arial" w:hAnsi="Arial" w:cs="Arial"/>
          <w:sz w:val="24"/>
          <w:szCs w:val="24"/>
        </w:rPr>
        <w:t>í</w:t>
      </w:r>
      <w:r w:rsidR="0035228E" w:rsidRPr="00296C27">
        <w:rPr>
          <w:rFonts w:ascii="Arial" w:hAnsi="Arial" w:cs="Arial"/>
          <w:sz w:val="24"/>
          <w:szCs w:val="24"/>
        </w:rPr>
        <w:t>fica de Horas extraordinárias;</w:t>
      </w:r>
    </w:p>
    <w:p w:rsidR="0035228E" w:rsidRPr="00296C27" w:rsidRDefault="0051394E" w:rsidP="00753E99">
      <w:pPr>
        <w:jc w:val="both"/>
        <w:rPr>
          <w:rFonts w:ascii="Arial" w:hAnsi="Arial" w:cs="Arial"/>
          <w:sz w:val="24"/>
          <w:szCs w:val="24"/>
        </w:rPr>
      </w:pPr>
      <w:r w:rsidRPr="00296C27">
        <w:rPr>
          <w:rFonts w:ascii="Arial" w:hAnsi="Arial" w:cs="Arial"/>
          <w:b/>
          <w:sz w:val="24"/>
          <w:szCs w:val="24"/>
        </w:rPr>
        <w:t>Pará</w:t>
      </w:r>
      <w:r w:rsidR="0035228E" w:rsidRPr="00296C27">
        <w:rPr>
          <w:rFonts w:ascii="Arial" w:hAnsi="Arial" w:cs="Arial"/>
          <w:b/>
          <w:sz w:val="24"/>
          <w:szCs w:val="24"/>
        </w:rPr>
        <w:t>grafo Quinto</w:t>
      </w:r>
      <w:r w:rsidR="00FB5F38" w:rsidRPr="00296C27">
        <w:rPr>
          <w:rFonts w:ascii="Arial" w:hAnsi="Arial" w:cs="Arial"/>
          <w:sz w:val="24"/>
          <w:szCs w:val="24"/>
        </w:rPr>
        <w:t xml:space="preserve"> – O BANCO</w:t>
      </w:r>
      <w:r w:rsidR="0035228E" w:rsidRPr="00296C27">
        <w:rPr>
          <w:rFonts w:ascii="Arial" w:hAnsi="Arial" w:cs="Arial"/>
          <w:sz w:val="24"/>
          <w:szCs w:val="24"/>
        </w:rPr>
        <w:t xml:space="preserve"> punirá os gerentes regionais, que realizarem áudio-conferencias, diretamente com os comissionados de gerencias médias de agencia, para tratar de estratégias e metas, quebrando assim, a hierarquia que deverá sempre ser respeitada.</w:t>
      </w:r>
    </w:p>
    <w:p w:rsidR="00672EA8" w:rsidRPr="00296C27" w:rsidRDefault="00672EA8" w:rsidP="00672EA8">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3</w:t>
      </w:r>
      <w:r w:rsidR="00EF23CC" w:rsidRPr="00296C27">
        <w:rPr>
          <w:rFonts w:ascii="Arial" w:hAnsi="Arial" w:cs="Arial"/>
          <w:b/>
          <w:sz w:val="24"/>
          <w:szCs w:val="24"/>
        </w:rPr>
        <w:t xml:space="preserve"> </w:t>
      </w:r>
      <w:r w:rsidRPr="00296C27">
        <w:rPr>
          <w:rFonts w:ascii="Arial" w:hAnsi="Arial" w:cs="Arial"/>
          <w:b/>
          <w:sz w:val="24"/>
          <w:szCs w:val="24"/>
        </w:rPr>
        <w:t xml:space="preserve">– PROTEÇÃO À </w:t>
      </w:r>
      <w:r w:rsidR="00D1638C" w:rsidRPr="00296C27">
        <w:rPr>
          <w:rFonts w:ascii="Arial" w:hAnsi="Arial" w:cs="Arial"/>
          <w:b/>
          <w:sz w:val="24"/>
          <w:szCs w:val="24"/>
        </w:rPr>
        <w:t>FUNCIONÁRIA</w:t>
      </w:r>
      <w:r w:rsidRPr="00296C27">
        <w:rPr>
          <w:rFonts w:ascii="Arial" w:hAnsi="Arial" w:cs="Arial"/>
          <w:b/>
          <w:sz w:val="24"/>
          <w:szCs w:val="24"/>
        </w:rPr>
        <w:t xml:space="preserve"> GESTANTE</w:t>
      </w:r>
    </w:p>
    <w:p w:rsidR="00672EA8" w:rsidRPr="00296C27" w:rsidRDefault="002A799E" w:rsidP="00672EA8">
      <w:pPr>
        <w:jc w:val="both"/>
        <w:rPr>
          <w:rFonts w:ascii="Arial" w:hAnsi="Arial" w:cs="Arial"/>
          <w:sz w:val="24"/>
          <w:szCs w:val="24"/>
        </w:rPr>
      </w:pPr>
      <w:r w:rsidRPr="00296C27">
        <w:rPr>
          <w:rFonts w:ascii="Arial" w:hAnsi="Arial" w:cs="Arial"/>
          <w:sz w:val="24"/>
          <w:szCs w:val="24"/>
        </w:rPr>
        <w:t>O BANCO garantirá</w:t>
      </w:r>
      <w:r w:rsidR="00672EA8" w:rsidRPr="00296C27">
        <w:rPr>
          <w:rFonts w:ascii="Arial" w:hAnsi="Arial" w:cs="Arial"/>
          <w:sz w:val="24"/>
          <w:szCs w:val="24"/>
        </w:rPr>
        <w:t xml:space="preserve"> à </w:t>
      </w:r>
      <w:r w:rsidRPr="00296C27">
        <w:rPr>
          <w:rFonts w:ascii="Arial" w:hAnsi="Arial" w:cs="Arial"/>
          <w:sz w:val="24"/>
          <w:szCs w:val="24"/>
        </w:rPr>
        <w:t>funcionária</w:t>
      </w:r>
      <w:r w:rsidR="00672EA8" w:rsidRPr="00296C27">
        <w:rPr>
          <w:rFonts w:ascii="Arial" w:hAnsi="Arial" w:cs="Arial"/>
          <w:sz w:val="24"/>
          <w:szCs w:val="24"/>
        </w:rPr>
        <w:t>, durante o período de gestação e amamentação, o imediato remanejamento para outro local ou unidade mais próxim</w:t>
      </w:r>
      <w:r w:rsidR="00AE115A" w:rsidRPr="00296C27">
        <w:rPr>
          <w:rFonts w:ascii="Arial" w:hAnsi="Arial" w:cs="Arial"/>
          <w:sz w:val="24"/>
          <w:szCs w:val="24"/>
        </w:rPr>
        <w:t>a</w:t>
      </w:r>
      <w:r w:rsidR="00672EA8" w:rsidRPr="00296C27">
        <w:rPr>
          <w:rFonts w:ascii="Arial" w:hAnsi="Arial" w:cs="Arial"/>
          <w:sz w:val="24"/>
          <w:szCs w:val="24"/>
        </w:rPr>
        <w:t>, sem qualquer prejuízo salarial, quando, no local de trabalho, esteja exposta a qualquer agente nocivo, insalubre ou perigoso, salvo manifestação em contrário</w:t>
      </w:r>
      <w:r w:rsidRPr="00296C27">
        <w:rPr>
          <w:rFonts w:ascii="Arial" w:hAnsi="Arial" w:cs="Arial"/>
          <w:sz w:val="24"/>
          <w:szCs w:val="24"/>
        </w:rPr>
        <w:t xml:space="preserve"> da funcionária</w:t>
      </w:r>
      <w:r w:rsidR="00672EA8" w:rsidRPr="00296C27">
        <w:rPr>
          <w:rFonts w:ascii="Arial" w:hAnsi="Arial" w:cs="Arial"/>
          <w:sz w:val="24"/>
          <w:szCs w:val="24"/>
        </w:rPr>
        <w:t>.</w:t>
      </w:r>
    </w:p>
    <w:p w:rsidR="00672EA8" w:rsidRPr="00296C27" w:rsidRDefault="00672EA8" w:rsidP="00672EA8">
      <w:pPr>
        <w:jc w:val="both"/>
        <w:rPr>
          <w:rFonts w:ascii="Arial" w:hAnsi="Arial" w:cs="Arial"/>
          <w:b/>
          <w:sz w:val="24"/>
          <w:szCs w:val="24"/>
        </w:rPr>
      </w:pPr>
      <w:r w:rsidRPr="00296C27">
        <w:rPr>
          <w:rFonts w:ascii="Arial" w:hAnsi="Arial" w:cs="Arial"/>
          <w:b/>
          <w:sz w:val="24"/>
          <w:szCs w:val="24"/>
        </w:rPr>
        <w:t xml:space="preserve">Parágrafo Primeiro </w:t>
      </w:r>
      <w:r w:rsidR="002A799E" w:rsidRPr="00296C27">
        <w:rPr>
          <w:rFonts w:ascii="Arial" w:hAnsi="Arial" w:cs="Arial"/>
          <w:sz w:val="24"/>
          <w:szCs w:val="24"/>
        </w:rPr>
        <w:t>– Fica assegurado à funcionária</w:t>
      </w:r>
      <w:r w:rsidRPr="00296C27">
        <w:rPr>
          <w:rFonts w:ascii="Arial" w:hAnsi="Arial" w:cs="Arial"/>
          <w:sz w:val="24"/>
          <w:szCs w:val="24"/>
        </w:rPr>
        <w:t xml:space="preserve"> gestante o afastamento de suas funções/local de trabalho, a qualquer tempo por ordem médica, sem prejuízo do salário, tempo de serviço e demais vantagens.</w:t>
      </w:r>
    </w:p>
    <w:p w:rsidR="00672EA8" w:rsidRPr="00296C27" w:rsidRDefault="00672EA8" w:rsidP="00672EA8">
      <w:pPr>
        <w:jc w:val="both"/>
        <w:rPr>
          <w:rFonts w:ascii="Arial" w:hAnsi="Arial" w:cs="Arial"/>
          <w:b/>
          <w:sz w:val="24"/>
          <w:szCs w:val="24"/>
        </w:rPr>
      </w:pPr>
      <w:r w:rsidRPr="00296C27">
        <w:rPr>
          <w:rFonts w:ascii="Arial" w:hAnsi="Arial" w:cs="Arial"/>
          <w:b/>
          <w:sz w:val="24"/>
          <w:szCs w:val="24"/>
        </w:rPr>
        <w:t xml:space="preserve">Parágrafo Segundo </w:t>
      </w:r>
      <w:r w:rsidRPr="00296C27">
        <w:rPr>
          <w:rFonts w:ascii="Arial" w:hAnsi="Arial" w:cs="Arial"/>
          <w:sz w:val="24"/>
          <w:szCs w:val="24"/>
        </w:rPr>
        <w:t xml:space="preserve">– Depois de cessada a licença maternidade, ficará garantido à </w:t>
      </w:r>
      <w:r w:rsidR="002A799E" w:rsidRPr="00296C27">
        <w:rPr>
          <w:rFonts w:ascii="Arial" w:hAnsi="Arial" w:cs="Arial"/>
          <w:sz w:val="24"/>
          <w:szCs w:val="24"/>
        </w:rPr>
        <w:t>funcionária</w:t>
      </w:r>
      <w:r w:rsidRPr="00296C27">
        <w:rPr>
          <w:rFonts w:ascii="Arial" w:hAnsi="Arial" w:cs="Arial"/>
          <w:sz w:val="24"/>
          <w:szCs w:val="24"/>
        </w:rPr>
        <w:t xml:space="preserve"> seu retorno na mesma função e com a mesma remuneração, exercida anteriormente ao remanejamento, e no mesmo local de trabalho, salvo os casos em que a </w:t>
      </w:r>
      <w:r w:rsidR="002A799E" w:rsidRPr="00296C27">
        <w:rPr>
          <w:rFonts w:ascii="Arial" w:hAnsi="Arial" w:cs="Arial"/>
          <w:sz w:val="24"/>
          <w:szCs w:val="24"/>
        </w:rPr>
        <w:t>funcionária</w:t>
      </w:r>
      <w:r w:rsidRPr="00296C27">
        <w:rPr>
          <w:rFonts w:ascii="Arial" w:hAnsi="Arial" w:cs="Arial"/>
          <w:sz w:val="24"/>
          <w:szCs w:val="24"/>
        </w:rPr>
        <w:t xml:space="preserve"> solicite a transferência.</w:t>
      </w:r>
    </w:p>
    <w:p w:rsidR="006D6582" w:rsidRPr="00296C27" w:rsidRDefault="006D6582" w:rsidP="00753E99">
      <w:pPr>
        <w:jc w:val="both"/>
        <w:rPr>
          <w:rFonts w:ascii="Arial" w:hAnsi="Arial" w:cs="Arial"/>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4</w:t>
      </w:r>
      <w:r w:rsidRPr="00296C27">
        <w:rPr>
          <w:rFonts w:ascii="Arial" w:hAnsi="Arial" w:cs="Arial"/>
          <w:b/>
          <w:sz w:val="24"/>
          <w:szCs w:val="24"/>
        </w:rPr>
        <w:t xml:space="preserve"> - AFASTAMENTO POR DOENÇA SUPERIOR A 15 DIAS</w:t>
      </w:r>
    </w:p>
    <w:p w:rsidR="006D6582" w:rsidRPr="00296C27" w:rsidRDefault="006D6582" w:rsidP="00753E99">
      <w:pPr>
        <w:jc w:val="both"/>
        <w:rPr>
          <w:rFonts w:ascii="Arial" w:hAnsi="Arial" w:cs="Arial"/>
          <w:sz w:val="24"/>
          <w:szCs w:val="24"/>
        </w:rPr>
      </w:pPr>
      <w:r w:rsidRPr="00296C27">
        <w:rPr>
          <w:rFonts w:ascii="Arial" w:hAnsi="Arial" w:cs="Arial"/>
          <w:sz w:val="24"/>
          <w:szCs w:val="24"/>
        </w:rPr>
        <w:lastRenderedPageBreak/>
        <w:t xml:space="preserve">O funcionário que, por motivo de doença, afastar-se do trabalho por período </w:t>
      </w:r>
      <w:r w:rsidR="006E4A8F" w:rsidRPr="00296C27">
        <w:rPr>
          <w:rFonts w:ascii="Arial" w:hAnsi="Arial" w:cs="Arial"/>
          <w:sz w:val="24"/>
          <w:szCs w:val="24"/>
        </w:rPr>
        <w:t>superior a</w:t>
      </w:r>
      <w:r w:rsidRPr="00296C27">
        <w:rPr>
          <w:rFonts w:ascii="Arial" w:hAnsi="Arial" w:cs="Arial"/>
          <w:sz w:val="24"/>
          <w:szCs w:val="24"/>
        </w:rPr>
        <w:t xml:space="preserve"> 15 (quinze) dias consecutivos, deverá até o 16º (décimo sexto) dia do afastamento, apresentar ao banco, mediante protocolo de entrega, o atestado médico que comprove a sua incapacidade laborativa.</w:t>
      </w:r>
    </w:p>
    <w:p w:rsidR="006D6582" w:rsidRPr="00296C27" w:rsidRDefault="006D6582" w:rsidP="00753E99">
      <w:pPr>
        <w:jc w:val="both"/>
        <w:rPr>
          <w:rFonts w:ascii="Arial" w:hAnsi="Arial" w:cs="Arial"/>
          <w:sz w:val="24"/>
          <w:szCs w:val="24"/>
        </w:rPr>
      </w:pPr>
      <w:r w:rsidRPr="00296C27">
        <w:rPr>
          <w:rFonts w:ascii="Arial" w:hAnsi="Arial" w:cs="Arial"/>
          <w:b/>
          <w:sz w:val="24"/>
          <w:szCs w:val="24"/>
        </w:rPr>
        <w:t>Parágrafo Único</w:t>
      </w:r>
      <w:r w:rsidR="00FB5F38" w:rsidRPr="00296C27">
        <w:rPr>
          <w:rFonts w:ascii="Arial" w:hAnsi="Arial" w:cs="Arial"/>
          <w:sz w:val="24"/>
          <w:szCs w:val="24"/>
        </w:rPr>
        <w:t xml:space="preserve"> – Mediante o recebimento do</w:t>
      </w:r>
      <w:r w:rsidRPr="00296C27">
        <w:rPr>
          <w:rFonts w:ascii="Arial" w:hAnsi="Arial" w:cs="Arial"/>
          <w:sz w:val="24"/>
          <w:szCs w:val="24"/>
        </w:rPr>
        <w:t xml:space="preserve"> atestado médico nos termos do “</w:t>
      </w:r>
      <w:r w:rsidR="00FD237F" w:rsidRPr="00575688">
        <w:rPr>
          <w:rFonts w:ascii="Arial" w:hAnsi="Arial" w:cs="Arial"/>
          <w:i/>
          <w:sz w:val="24"/>
          <w:szCs w:val="24"/>
        </w:rPr>
        <w:t>caput</w:t>
      </w:r>
      <w:r w:rsidR="00FD237F" w:rsidRPr="00296C27">
        <w:rPr>
          <w:rFonts w:ascii="Arial" w:hAnsi="Arial" w:cs="Arial"/>
          <w:sz w:val="24"/>
          <w:szCs w:val="24"/>
        </w:rPr>
        <w:t>” desta cláusula, o BANCO</w:t>
      </w:r>
      <w:r w:rsidRPr="00296C27">
        <w:rPr>
          <w:rFonts w:ascii="Arial" w:hAnsi="Arial" w:cs="Arial"/>
          <w:sz w:val="24"/>
          <w:szCs w:val="24"/>
        </w:rPr>
        <w:t xml:space="preserve"> requererá, até o 30</w:t>
      </w:r>
      <w:r w:rsidR="00575688">
        <w:rPr>
          <w:rFonts w:ascii="Arial" w:hAnsi="Arial" w:cs="Arial"/>
          <w:sz w:val="24"/>
          <w:szCs w:val="24"/>
        </w:rPr>
        <w:t>º</w:t>
      </w:r>
      <w:r w:rsidRPr="00296C27">
        <w:rPr>
          <w:rFonts w:ascii="Arial" w:hAnsi="Arial" w:cs="Arial"/>
          <w:sz w:val="24"/>
          <w:szCs w:val="24"/>
        </w:rPr>
        <w:t xml:space="preserve"> (trigésimo) dia do afastamento, a concessão do benefício junto ao INSS, salvo se até o 20º (vigésimo) dia do afastamento</w:t>
      </w:r>
      <w:r w:rsidR="00FD237F" w:rsidRPr="00296C27">
        <w:rPr>
          <w:rFonts w:ascii="Arial" w:hAnsi="Arial" w:cs="Arial"/>
          <w:sz w:val="24"/>
          <w:szCs w:val="24"/>
        </w:rPr>
        <w:t>,</w:t>
      </w:r>
      <w:r w:rsidR="006B0948" w:rsidRPr="00296C27">
        <w:rPr>
          <w:rFonts w:ascii="Arial" w:hAnsi="Arial" w:cs="Arial"/>
          <w:sz w:val="24"/>
          <w:szCs w:val="24"/>
        </w:rPr>
        <w:t xml:space="preserve"> o funcionário</w:t>
      </w:r>
      <w:r w:rsidRPr="00296C27">
        <w:rPr>
          <w:rFonts w:ascii="Arial" w:hAnsi="Arial" w:cs="Arial"/>
          <w:sz w:val="24"/>
          <w:szCs w:val="24"/>
        </w:rPr>
        <w:t xml:space="preserve"> comprovar haver requerido o benefício diretamente àquele </w:t>
      </w:r>
      <w:r w:rsidR="00575688">
        <w:rPr>
          <w:rFonts w:ascii="Arial" w:hAnsi="Arial" w:cs="Arial"/>
          <w:sz w:val="24"/>
          <w:szCs w:val="24"/>
        </w:rPr>
        <w:t>Ó</w:t>
      </w:r>
      <w:r w:rsidRPr="00296C27">
        <w:rPr>
          <w:rFonts w:ascii="Arial" w:hAnsi="Arial" w:cs="Arial"/>
          <w:sz w:val="24"/>
          <w:szCs w:val="24"/>
        </w:rPr>
        <w:t>rgão, ou manifestar por escrito, no ato da entrega do atestado médico, a intenção de fazê-lo por seus próprios meios.</w:t>
      </w:r>
    </w:p>
    <w:p w:rsidR="009D6FDA" w:rsidRPr="00296C27" w:rsidRDefault="009D6FDA" w:rsidP="00753E99">
      <w:pPr>
        <w:jc w:val="both"/>
        <w:rPr>
          <w:rFonts w:ascii="Arial" w:hAnsi="Arial" w:cs="Arial"/>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5</w:t>
      </w:r>
      <w:r w:rsidRPr="00296C27">
        <w:rPr>
          <w:rFonts w:ascii="Arial" w:hAnsi="Arial" w:cs="Arial"/>
          <w:b/>
          <w:sz w:val="24"/>
          <w:szCs w:val="24"/>
        </w:rPr>
        <w:t xml:space="preserve"> - PERDA DE COMISSÃO POR AFASTAMENTO DE LICENÇA SAUDE POR MAIS DE 180 DIAS</w:t>
      </w:r>
    </w:p>
    <w:p w:rsidR="009D6FDA" w:rsidRPr="00296C27" w:rsidRDefault="00575688" w:rsidP="00753E99">
      <w:pPr>
        <w:jc w:val="both"/>
        <w:rPr>
          <w:rFonts w:ascii="Arial" w:hAnsi="Arial" w:cs="Arial"/>
          <w:sz w:val="24"/>
          <w:szCs w:val="24"/>
        </w:rPr>
      </w:pPr>
      <w:r>
        <w:rPr>
          <w:rFonts w:ascii="Arial" w:hAnsi="Arial" w:cs="Arial"/>
          <w:sz w:val="24"/>
          <w:szCs w:val="24"/>
        </w:rPr>
        <w:t>O Banco a</w:t>
      </w:r>
      <w:r w:rsidR="009D6FDA" w:rsidRPr="00296C27">
        <w:rPr>
          <w:rFonts w:ascii="Arial" w:hAnsi="Arial" w:cs="Arial"/>
          <w:sz w:val="24"/>
          <w:szCs w:val="24"/>
        </w:rPr>
        <w:t>ssegurar</w:t>
      </w:r>
      <w:r>
        <w:rPr>
          <w:rFonts w:ascii="Arial" w:hAnsi="Arial" w:cs="Arial"/>
          <w:sz w:val="24"/>
          <w:szCs w:val="24"/>
        </w:rPr>
        <w:t>á</w:t>
      </w:r>
      <w:r w:rsidR="009D6FDA" w:rsidRPr="00296C27">
        <w:rPr>
          <w:rFonts w:ascii="Arial" w:hAnsi="Arial" w:cs="Arial"/>
          <w:sz w:val="24"/>
          <w:szCs w:val="24"/>
        </w:rPr>
        <w:t xml:space="preserve"> a função comissionada ou gratificada do funcionário que se afastar por mais de 180 dias por motivo de licença saúde.</w:t>
      </w:r>
    </w:p>
    <w:p w:rsidR="009D6FDA" w:rsidRPr="00296C27" w:rsidRDefault="009D6FDA"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6</w:t>
      </w:r>
      <w:r w:rsidRPr="00296C27">
        <w:rPr>
          <w:rFonts w:ascii="Arial" w:hAnsi="Arial" w:cs="Arial"/>
          <w:b/>
          <w:sz w:val="24"/>
          <w:szCs w:val="24"/>
        </w:rPr>
        <w:t xml:space="preserve"> - DISPENSA DE FUNÇÃO OU DE COMISSÃO EM EXTINÇÃO DECORRENTE DE AVALIAÇÃO DE DESEMPENHO FUNCIONAL</w:t>
      </w:r>
    </w:p>
    <w:p w:rsidR="009D6FDA" w:rsidRPr="00296C27" w:rsidRDefault="00FB5F38" w:rsidP="00753E99">
      <w:pPr>
        <w:jc w:val="both"/>
        <w:rPr>
          <w:rFonts w:ascii="Arial" w:hAnsi="Arial" w:cs="Arial"/>
          <w:sz w:val="24"/>
          <w:szCs w:val="24"/>
        </w:rPr>
      </w:pPr>
      <w:r w:rsidRPr="00296C27">
        <w:rPr>
          <w:rFonts w:ascii="Arial" w:hAnsi="Arial" w:cs="Arial"/>
          <w:sz w:val="24"/>
          <w:szCs w:val="24"/>
        </w:rPr>
        <w:t>O BANCO</w:t>
      </w:r>
      <w:r w:rsidR="009D6FDA" w:rsidRPr="00296C27">
        <w:rPr>
          <w:rFonts w:ascii="Arial" w:hAnsi="Arial" w:cs="Arial"/>
          <w:sz w:val="24"/>
          <w:szCs w:val="24"/>
        </w:rPr>
        <w:t>, na vigência do presente acordo, observará três ciclos avaliatórios consecutivos de GDP com desempenhos insatisfatórios, pela média das notas, incluindo a avalição dos pares e a auto-avaliação, como requisito para dispensa de função ou de comissão em extinção de funcionário, na forma da instrução normativa espec</w:t>
      </w:r>
      <w:r w:rsidR="00575688">
        <w:rPr>
          <w:rFonts w:ascii="Arial" w:hAnsi="Arial" w:cs="Arial"/>
          <w:sz w:val="24"/>
          <w:szCs w:val="24"/>
        </w:rPr>
        <w:t>í</w:t>
      </w:r>
      <w:r w:rsidR="009D6FDA" w:rsidRPr="00296C27">
        <w:rPr>
          <w:rFonts w:ascii="Arial" w:hAnsi="Arial" w:cs="Arial"/>
          <w:sz w:val="24"/>
          <w:szCs w:val="24"/>
        </w:rPr>
        <w:t>fica</w:t>
      </w:r>
      <w:r w:rsidR="00CA7B17" w:rsidRPr="00296C27">
        <w:rPr>
          <w:rFonts w:ascii="Arial" w:hAnsi="Arial" w:cs="Arial"/>
          <w:sz w:val="24"/>
          <w:szCs w:val="24"/>
        </w:rPr>
        <w:t>.</w:t>
      </w:r>
    </w:p>
    <w:p w:rsidR="00C220D3" w:rsidRPr="00296C27" w:rsidRDefault="00C220D3"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7</w:t>
      </w:r>
      <w:r w:rsidRPr="00296C27">
        <w:rPr>
          <w:rFonts w:ascii="Arial" w:hAnsi="Arial" w:cs="Arial"/>
          <w:b/>
          <w:sz w:val="24"/>
          <w:szCs w:val="24"/>
        </w:rPr>
        <w:t xml:space="preserve"> - PROCEDIMENTOS EM CASO DE ASSALTO, SEQUESTRO E EXPLOSÃO DE CAIXAS ELETRÔNICOS</w:t>
      </w:r>
    </w:p>
    <w:p w:rsidR="00C220D3" w:rsidRPr="00296C27" w:rsidRDefault="00C220D3" w:rsidP="00753E99">
      <w:pPr>
        <w:jc w:val="both"/>
        <w:rPr>
          <w:rFonts w:ascii="Arial" w:hAnsi="Arial" w:cs="Arial"/>
          <w:sz w:val="24"/>
          <w:szCs w:val="24"/>
        </w:rPr>
      </w:pPr>
      <w:r w:rsidRPr="00296C27">
        <w:rPr>
          <w:rFonts w:ascii="Arial" w:hAnsi="Arial" w:cs="Arial"/>
          <w:sz w:val="24"/>
          <w:szCs w:val="24"/>
        </w:rPr>
        <w:t>O BANCO, no caso de assalto, sequestro ou explosão de caixas eletrônicos, consumados ou não, em qualquer local de trabalho, adotará as seguintes medidas:</w:t>
      </w:r>
    </w:p>
    <w:p w:rsidR="00C220D3" w:rsidRPr="00296C27" w:rsidRDefault="00C220D3" w:rsidP="00753E99">
      <w:pPr>
        <w:jc w:val="both"/>
        <w:rPr>
          <w:rFonts w:ascii="Arial" w:hAnsi="Arial" w:cs="Arial"/>
          <w:sz w:val="24"/>
          <w:szCs w:val="24"/>
        </w:rPr>
      </w:pPr>
      <w:r w:rsidRPr="00296C27">
        <w:rPr>
          <w:rFonts w:ascii="Arial" w:hAnsi="Arial" w:cs="Arial"/>
          <w:sz w:val="24"/>
          <w:szCs w:val="24"/>
        </w:rPr>
        <w:t>a) a Unidade em que ocorreu o fato deverá ser fechada no dia do evento, devendo ser efetuadas as devidas comunicaçõ</w:t>
      </w:r>
      <w:r w:rsidR="00ED4ABA" w:rsidRPr="00296C27">
        <w:rPr>
          <w:rFonts w:ascii="Arial" w:hAnsi="Arial" w:cs="Arial"/>
          <w:sz w:val="24"/>
          <w:szCs w:val="24"/>
        </w:rPr>
        <w:t>es, à área de segurança do BANCO</w:t>
      </w:r>
      <w:r w:rsidRPr="00296C27">
        <w:rPr>
          <w:rFonts w:ascii="Arial" w:hAnsi="Arial" w:cs="Arial"/>
          <w:sz w:val="24"/>
          <w:szCs w:val="24"/>
        </w:rPr>
        <w:t>, para que sejam levadas a efeito, as providências pertinentes.</w:t>
      </w:r>
    </w:p>
    <w:p w:rsidR="00C220D3" w:rsidRPr="00296C27" w:rsidRDefault="00C220D3" w:rsidP="00753E99">
      <w:pPr>
        <w:jc w:val="both"/>
        <w:rPr>
          <w:rFonts w:ascii="Arial" w:hAnsi="Arial" w:cs="Arial"/>
          <w:sz w:val="24"/>
          <w:szCs w:val="24"/>
        </w:rPr>
      </w:pPr>
      <w:r w:rsidRPr="00296C27">
        <w:rPr>
          <w:rFonts w:ascii="Arial" w:hAnsi="Arial" w:cs="Arial"/>
          <w:sz w:val="24"/>
          <w:szCs w:val="24"/>
        </w:rPr>
        <w:t>b) os funcionários presentes receberão o atendimento médico, psicológico e jurídico necessários, custeados pelo BANCO e, logo após o ocorrido a CIPA e o Sindicato da Categoria da respectiva base territorial, deverão ser comunicados imediatamente dos fatos.</w:t>
      </w:r>
    </w:p>
    <w:p w:rsidR="00C220D3" w:rsidRPr="00296C27" w:rsidRDefault="00C220D3"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Após avaliação médica, os funcionários deverão ser afastados imediatamente, sem prejuízo da remuneração de seu salário.</w:t>
      </w:r>
    </w:p>
    <w:p w:rsidR="00C220D3" w:rsidRPr="00296C27" w:rsidRDefault="00C220D3" w:rsidP="00753E99">
      <w:pPr>
        <w:jc w:val="both"/>
        <w:rPr>
          <w:rFonts w:ascii="Arial" w:hAnsi="Arial" w:cs="Arial"/>
          <w:sz w:val="24"/>
          <w:szCs w:val="24"/>
        </w:rPr>
      </w:pPr>
      <w:r w:rsidRPr="00296C27">
        <w:rPr>
          <w:rFonts w:ascii="Arial" w:hAnsi="Arial" w:cs="Arial"/>
          <w:b/>
          <w:sz w:val="24"/>
          <w:szCs w:val="24"/>
        </w:rPr>
        <w:t>Parágrafo Segundo</w:t>
      </w:r>
      <w:r w:rsidRPr="00296C27">
        <w:rPr>
          <w:rFonts w:ascii="Arial" w:hAnsi="Arial" w:cs="Arial"/>
          <w:sz w:val="24"/>
          <w:szCs w:val="24"/>
        </w:rPr>
        <w:t xml:space="preserve"> - Serão preenchidas CAT – Comunicação de Acidente do Trabalho, para os funcionários que tenham sofrido dano físico e/ou psicológico. </w:t>
      </w:r>
    </w:p>
    <w:p w:rsidR="00C220D3" w:rsidRPr="00296C27" w:rsidRDefault="00C220D3" w:rsidP="00753E99">
      <w:pPr>
        <w:jc w:val="both"/>
        <w:rPr>
          <w:rFonts w:ascii="Arial" w:hAnsi="Arial" w:cs="Arial"/>
          <w:sz w:val="24"/>
          <w:szCs w:val="24"/>
        </w:rPr>
      </w:pPr>
      <w:r w:rsidRPr="00296C27">
        <w:rPr>
          <w:rFonts w:ascii="Arial" w:hAnsi="Arial" w:cs="Arial"/>
          <w:b/>
          <w:sz w:val="24"/>
          <w:szCs w:val="24"/>
        </w:rPr>
        <w:lastRenderedPageBreak/>
        <w:t>Parágrafo Terceiro</w:t>
      </w:r>
      <w:r w:rsidRPr="00296C27">
        <w:rPr>
          <w:rFonts w:ascii="Arial" w:hAnsi="Arial" w:cs="Arial"/>
          <w:sz w:val="24"/>
          <w:szCs w:val="24"/>
        </w:rPr>
        <w:t xml:space="preserve"> - O BANCO custeará assistência médica, psicológica e jurídica aos funcionários e seus </w:t>
      </w:r>
      <w:r w:rsidR="007021CB" w:rsidRPr="00296C27">
        <w:rPr>
          <w:rFonts w:ascii="Arial" w:hAnsi="Arial" w:cs="Arial"/>
          <w:sz w:val="24"/>
          <w:szCs w:val="24"/>
        </w:rPr>
        <w:t>dependentes, vitimas</w:t>
      </w:r>
      <w:r w:rsidRPr="00296C27">
        <w:rPr>
          <w:rFonts w:ascii="Arial" w:hAnsi="Arial" w:cs="Arial"/>
          <w:sz w:val="24"/>
          <w:szCs w:val="24"/>
        </w:rPr>
        <w:t xml:space="preserve"> de assalto, sequestro ou explosão de caixas eletrônicos, que atinja ou vise atingir o patrimônio da empresa.</w:t>
      </w:r>
    </w:p>
    <w:p w:rsidR="00C220D3" w:rsidRPr="00296C27" w:rsidRDefault="00C220D3" w:rsidP="00753E99">
      <w:pPr>
        <w:jc w:val="both"/>
        <w:rPr>
          <w:rFonts w:ascii="Arial" w:hAnsi="Arial" w:cs="Arial"/>
          <w:sz w:val="24"/>
          <w:szCs w:val="24"/>
        </w:rPr>
      </w:pPr>
      <w:r w:rsidRPr="00296C27">
        <w:rPr>
          <w:rFonts w:ascii="Arial" w:hAnsi="Arial" w:cs="Arial"/>
          <w:b/>
          <w:sz w:val="24"/>
          <w:szCs w:val="24"/>
        </w:rPr>
        <w:t>Parágrafo Quarto</w:t>
      </w:r>
      <w:r w:rsidRPr="00296C27">
        <w:rPr>
          <w:rFonts w:ascii="Arial" w:hAnsi="Arial" w:cs="Arial"/>
          <w:sz w:val="24"/>
          <w:szCs w:val="24"/>
        </w:rPr>
        <w:t xml:space="preserve"> - Ao funcionário ferido nas circunstâncias referidas no </w:t>
      </w:r>
      <w:r w:rsidRPr="00A81B08">
        <w:rPr>
          <w:rFonts w:ascii="Arial" w:hAnsi="Arial" w:cs="Arial"/>
          <w:i/>
          <w:sz w:val="24"/>
          <w:szCs w:val="24"/>
        </w:rPr>
        <w:t>caput</w:t>
      </w:r>
      <w:r w:rsidRPr="00296C27">
        <w:rPr>
          <w:rFonts w:ascii="Arial" w:hAnsi="Arial" w:cs="Arial"/>
          <w:sz w:val="24"/>
          <w:szCs w:val="24"/>
        </w:rPr>
        <w:t>, o BANCO assegurará a complementação do auxílio-doença, durante o período em que ainda não estiver caracterizada a invalidez permanente;</w:t>
      </w:r>
    </w:p>
    <w:p w:rsidR="00C220D3" w:rsidRPr="00296C27" w:rsidRDefault="00C220D3" w:rsidP="00753E99">
      <w:pPr>
        <w:jc w:val="both"/>
        <w:rPr>
          <w:rFonts w:ascii="Arial" w:hAnsi="Arial" w:cs="Arial"/>
          <w:sz w:val="24"/>
          <w:szCs w:val="24"/>
        </w:rPr>
      </w:pPr>
      <w:r w:rsidRPr="00296C27">
        <w:rPr>
          <w:rFonts w:ascii="Arial" w:hAnsi="Arial" w:cs="Arial"/>
          <w:b/>
          <w:sz w:val="24"/>
          <w:szCs w:val="24"/>
        </w:rPr>
        <w:t>Parágrafo Quinto</w:t>
      </w:r>
      <w:r w:rsidRPr="00296C27">
        <w:rPr>
          <w:rFonts w:ascii="Arial" w:hAnsi="Arial" w:cs="Arial"/>
          <w:sz w:val="24"/>
          <w:szCs w:val="24"/>
        </w:rPr>
        <w:t xml:space="preserve"> - Ao funcionário lotado em agência que tenha sofrido assalto, será facultada a sua transferência, se de seu interesse, para outra agência de sua preferência e no mesmo cargo.</w:t>
      </w:r>
    </w:p>
    <w:p w:rsidR="00C220D3" w:rsidRPr="00296C27" w:rsidRDefault="00435398" w:rsidP="00753E99">
      <w:pPr>
        <w:jc w:val="both"/>
        <w:rPr>
          <w:rFonts w:ascii="Arial" w:hAnsi="Arial" w:cs="Arial"/>
          <w:sz w:val="24"/>
          <w:szCs w:val="24"/>
        </w:rPr>
      </w:pPr>
      <w:r w:rsidRPr="00296C27">
        <w:rPr>
          <w:rFonts w:ascii="Arial" w:hAnsi="Arial" w:cs="Arial"/>
          <w:b/>
          <w:sz w:val="24"/>
          <w:szCs w:val="24"/>
        </w:rPr>
        <w:t>CLÁUSULA 2</w:t>
      </w:r>
      <w:r w:rsidR="00F01D6E">
        <w:rPr>
          <w:rFonts w:ascii="Arial" w:hAnsi="Arial" w:cs="Arial"/>
          <w:b/>
          <w:sz w:val="24"/>
          <w:szCs w:val="24"/>
        </w:rPr>
        <w:t>8</w:t>
      </w:r>
      <w:r w:rsidR="00027919" w:rsidRPr="00296C27">
        <w:rPr>
          <w:rFonts w:ascii="Arial" w:hAnsi="Arial" w:cs="Arial"/>
          <w:b/>
          <w:sz w:val="24"/>
          <w:szCs w:val="24"/>
        </w:rPr>
        <w:t xml:space="preserve"> - </w:t>
      </w:r>
      <w:r w:rsidR="00C220D3" w:rsidRPr="00296C27">
        <w:rPr>
          <w:rFonts w:ascii="Arial" w:hAnsi="Arial" w:cs="Arial"/>
          <w:b/>
          <w:sz w:val="24"/>
          <w:szCs w:val="24"/>
        </w:rPr>
        <w:t>ESTABILIDADE AO FUNCIONÁRIO VÍTIMA DE ASSALTO, SEQUESTRO OU EXTORSÃO</w:t>
      </w:r>
    </w:p>
    <w:p w:rsidR="00C220D3" w:rsidRPr="00296C27" w:rsidRDefault="00C220D3" w:rsidP="00753E99">
      <w:pPr>
        <w:jc w:val="both"/>
        <w:rPr>
          <w:rFonts w:ascii="Arial" w:hAnsi="Arial" w:cs="Arial"/>
          <w:sz w:val="24"/>
          <w:szCs w:val="24"/>
        </w:rPr>
      </w:pPr>
      <w:r w:rsidRPr="00296C27">
        <w:rPr>
          <w:rFonts w:ascii="Arial" w:hAnsi="Arial" w:cs="Arial"/>
          <w:sz w:val="24"/>
          <w:szCs w:val="24"/>
        </w:rPr>
        <w:t>Aos funcionários vítimas de assaltos, sequestros ou extorsões, sofridos em virtude do exercício da atividade bancária, será garanti</w:t>
      </w:r>
      <w:r w:rsidR="00A81B08">
        <w:rPr>
          <w:rFonts w:ascii="Arial" w:hAnsi="Arial" w:cs="Arial"/>
          <w:sz w:val="24"/>
          <w:szCs w:val="24"/>
        </w:rPr>
        <w:t>d</w:t>
      </w:r>
      <w:r w:rsidRPr="00296C27">
        <w:rPr>
          <w:rFonts w:ascii="Arial" w:hAnsi="Arial" w:cs="Arial"/>
          <w:sz w:val="24"/>
          <w:szCs w:val="24"/>
        </w:rPr>
        <w:t>a estabilidade provisória no emprego, pelo período mínimo de 36 meses, contados da ocorrência, se não houver sequelas e por tempo indeterminado caso tenha havido.</w:t>
      </w:r>
    </w:p>
    <w:p w:rsidR="00027919" w:rsidRPr="00296C27" w:rsidRDefault="00027919"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2</w:t>
      </w:r>
      <w:r w:rsidR="00F01D6E">
        <w:rPr>
          <w:rFonts w:ascii="Arial" w:hAnsi="Arial" w:cs="Arial"/>
          <w:b/>
          <w:sz w:val="24"/>
          <w:szCs w:val="24"/>
        </w:rPr>
        <w:t>9</w:t>
      </w:r>
      <w:r w:rsidRPr="00296C27">
        <w:rPr>
          <w:rFonts w:ascii="Arial" w:hAnsi="Arial" w:cs="Arial"/>
          <w:b/>
          <w:sz w:val="24"/>
          <w:szCs w:val="24"/>
        </w:rPr>
        <w:t xml:space="preserve"> - PROIBIÇÃO DA GUARDA DAS CHAVES E ACIONADORES DE ALARMES</w:t>
      </w:r>
    </w:p>
    <w:p w:rsidR="00027919" w:rsidRDefault="00027919" w:rsidP="00753E99">
      <w:pPr>
        <w:jc w:val="both"/>
        <w:rPr>
          <w:rFonts w:ascii="Arial" w:hAnsi="Arial" w:cs="Arial"/>
          <w:sz w:val="24"/>
          <w:szCs w:val="24"/>
        </w:rPr>
      </w:pPr>
      <w:r w:rsidRPr="00296C27">
        <w:rPr>
          <w:rFonts w:ascii="Arial" w:hAnsi="Arial" w:cs="Arial"/>
          <w:sz w:val="24"/>
          <w:szCs w:val="24"/>
        </w:rPr>
        <w:t>Dentro de um prazo de até 60 dias, o BANCO deverá desvincular os funcionários da guarda de chaves das agências e postos de atendimento bancário e de acesso aos seus cofres, bem como a guarda de acionadores de alarme, ficando esses serviços sob a responsabilidade de empresas especializadas em segurança.</w:t>
      </w:r>
    </w:p>
    <w:p w:rsidR="00F01D6E" w:rsidRPr="008F014B" w:rsidRDefault="00F01D6E" w:rsidP="00F01D6E">
      <w:pPr>
        <w:jc w:val="both"/>
        <w:rPr>
          <w:rFonts w:ascii="Arial" w:hAnsi="Arial" w:cs="Arial"/>
          <w:b/>
          <w:sz w:val="24"/>
          <w:szCs w:val="24"/>
        </w:rPr>
      </w:pPr>
      <w:r w:rsidRPr="00296C27">
        <w:rPr>
          <w:rFonts w:ascii="Arial" w:eastAsia="Calibri" w:hAnsi="Arial" w:cs="Arial"/>
          <w:b/>
          <w:sz w:val="24"/>
          <w:szCs w:val="24"/>
        </w:rPr>
        <w:t xml:space="preserve">CLÁUSULA </w:t>
      </w:r>
      <w:r>
        <w:rPr>
          <w:rFonts w:ascii="Arial" w:eastAsia="Calibri" w:hAnsi="Arial" w:cs="Arial"/>
          <w:b/>
          <w:sz w:val="24"/>
          <w:szCs w:val="24"/>
        </w:rPr>
        <w:t>30</w:t>
      </w:r>
      <w:r w:rsidRPr="00296C27">
        <w:rPr>
          <w:rFonts w:ascii="Arial" w:eastAsia="Calibri" w:hAnsi="Arial" w:cs="Arial"/>
          <w:b/>
          <w:sz w:val="24"/>
          <w:szCs w:val="24"/>
        </w:rPr>
        <w:t xml:space="preserve"> </w:t>
      </w:r>
      <w:r w:rsidRPr="008F014B">
        <w:rPr>
          <w:rFonts w:ascii="Arial" w:hAnsi="Arial" w:cs="Arial"/>
          <w:b/>
          <w:sz w:val="24"/>
          <w:szCs w:val="24"/>
        </w:rPr>
        <w:t xml:space="preserve">- </w:t>
      </w:r>
      <w:r w:rsidRPr="008F014B">
        <w:rPr>
          <w:rFonts w:ascii="Arial" w:hAnsi="Arial" w:cs="Arial"/>
          <w:b/>
          <w:caps/>
          <w:sz w:val="24"/>
          <w:szCs w:val="24"/>
        </w:rPr>
        <w:t>Liberação de Dirigentes Associativos</w:t>
      </w:r>
    </w:p>
    <w:p w:rsidR="00F01D6E" w:rsidRPr="00BA4272" w:rsidRDefault="00F01D6E" w:rsidP="00F01D6E">
      <w:pPr>
        <w:jc w:val="both"/>
        <w:rPr>
          <w:rFonts w:ascii="Arial" w:hAnsi="Arial" w:cs="Arial"/>
          <w:sz w:val="24"/>
          <w:szCs w:val="24"/>
        </w:rPr>
      </w:pPr>
      <w:r w:rsidRPr="00BA4272">
        <w:rPr>
          <w:rFonts w:ascii="Arial" w:hAnsi="Arial" w:cs="Arial"/>
          <w:sz w:val="24"/>
          <w:szCs w:val="24"/>
        </w:rPr>
        <w:t xml:space="preserve">O Banco liberará </w:t>
      </w:r>
      <w:r>
        <w:rPr>
          <w:rFonts w:ascii="Arial" w:hAnsi="Arial" w:cs="Arial"/>
          <w:sz w:val="24"/>
          <w:szCs w:val="24"/>
        </w:rPr>
        <w:t>seu</w:t>
      </w:r>
      <w:r w:rsidRPr="00BA4272">
        <w:rPr>
          <w:rFonts w:ascii="Arial" w:hAnsi="Arial" w:cs="Arial"/>
          <w:sz w:val="24"/>
          <w:szCs w:val="24"/>
        </w:rPr>
        <w:t xml:space="preserve">s </w:t>
      </w:r>
      <w:r>
        <w:rPr>
          <w:rFonts w:ascii="Arial" w:hAnsi="Arial" w:cs="Arial"/>
          <w:sz w:val="24"/>
          <w:szCs w:val="24"/>
        </w:rPr>
        <w:t>funcionários</w:t>
      </w:r>
      <w:r w:rsidRPr="00BA4272">
        <w:rPr>
          <w:rFonts w:ascii="Arial" w:hAnsi="Arial" w:cs="Arial"/>
          <w:sz w:val="24"/>
          <w:szCs w:val="24"/>
        </w:rPr>
        <w:t xml:space="preserve"> que componham diretoria executiva de associação de </w:t>
      </w:r>
      <w:r>
        <w:rPr>
          <w:rFonts w:ascii="Arial" w:hAnsi="Arial" w:cs="Arial"/>
          <w:sz w:val="24"/>
          <w:szCs w:val="24"/>
        </w:rPr>
        <w:t>funcionários</w:t>
      </w:r>
      <w:r w:rsidRPr="00BA4272">
        <w:rPr>
          <w:rFonts w:ascii="Arial" w:hAnsi="Arial" w:cs="Arial"/>
          <w:sz w:val="24"/>
          <w:szCs w:val="24"/>
        </w:rPr>
        <w:t>, para exercício de atividades associativas, mediante solicitação prévia</w:t>
      </w:r>
      <w:r>
        <w:rPr>
          <w:rFonts w:ascii="Arial" w:hAnsi="Arial" w:cs="Arial"/>
          <w:sz w:val="24"/>
          <w:szCs w:val="24"/>
        </w:rPr>
        <w:t xml:space="preserve"> da CONTEC</w:t>
      </w:r>
      <w:r w:rsidRPr="00BA4272">
        <w:rPr>
          <w:rFonts w:ascii="Arial" w:hAnsi="Arial" w:cs="Arial"/>
          <w:sz w:val="24"/>
          <w:szCs w:val="24"/>
        </w:rPr>
        <w:t>, sem prejuízo de salários e vantagens e PLR, para tanto abonando as horas e/ou dias de serviço.</w:t>
      </w:r>
    </w:p>
    <w:p w:rsidR="00F01D6E" w:rsidRPr="00296C27" w:rsidRDefault="00F01D6E" w:rsidP="00F01D6E">
      <w:pPr>
        <w:jc w:val="both"/>
        <w:rPr>
          <w:rFonts w:ascii="Arial" w:hAnsi="Arial" w:cs="Arial"/>
          <w:sz w:val="24"/>
          <w:szCs w:val="24"/>
        </w:rPr>
      </w:pPr>
      <w:r w:rsidRPr="00BA4272">
        <w:rPr>
          <w:rFonts w:ascii="Arial" w:hAnsi="Arial" w:cs="Arial"/>
          <w:sz w:val="24"/>
          <w:szCs w:val="24"/>
        </w:rPr>
        <w:t>Parágrafo Único – O Banco deverá autorizar a liberação de todos os membros de Diretoria d</w:t>
      </w:r>
      <w:r>
        <w:rPr>
          <w:rFonts w:ascii="Arial" w:hAnsi="Arial" w:cs="Arial"/>
          <w:sz w:val="24"/>
          <w:szCs w:val="24"/>
        </w:rPr>
        <w:t>as</w:t>
      </w:r>
      <w:r w:rsidRPr="00BA4272">
        <w:rPr>
          <w:rFonts w:ascii="Arial" w:hAnsi="Arial" w:cs="Arial"/>
          <w:sz w:val="24"/>
          <w:szCs w:val="24"/>
        </w:rPr>
        <w:t xml:space="preserve"> associaç</w:t>
      </w:r>
      <w:r>
        <w:rPr>
          <w:rFonts w:ascii="Arial" w:hAnsi="Arial" w:cs="Arial"/>
          <w:sz w:val="24"/>
          <w:szCs w:val="24"/>
        </w:rPr>
        <w:t>ões</w:t>
      </w:r>
      <w:r w:rsidRPr="00BA4272">
        <w:rPr>
          <w:rFonts w:ascii="Arial" w:hAnsi="Arial" w:cs="Arial"/>
          <w:sz w:val="24"/>
          <w:szCs w:val="24"/>
        </w:rPr>
        <w:t>, abonando a sua falta ao trabalho, com vistas à participação em reuniões regulares d</w:t>
      </w:r>
      <w:r>
        <w:rPr>
          <w:rFonts w:ascii="Arial" w:hAnsi="Arial" w:cs="Arial"/>
          <w:sz w:val="24"/>
          <w:szCs w:val="24"/>
        </w:rPr>
        <w:t>e</w:t>
      </w:r>
      <w:r w:rsidRPr="00BA4272">
        <w:rPr>
          <w:rFonts w:ascii="Arial" w:hAnsi="Arial" w:cs="Arial"/>
          <w:sz w:val="24"/>
          <w:szCs w:val="24"/>
        </w:rPr>
        <w:t xml:space="preserve"> Diretoria, a ordem de uma ausência por bimestre.</w:t>
      </w:r>
    </w:p>
    <w:p w:rsidR="006E7172" w:rsidRPr="00296C27" w:rsidRDefault="006E7172" w:rsidP="00753E99">
      <w:pPr>
        <w:jc w:val="both"/>
        <w:rPr>
          <w:rFonts w:ascii="Arial" w:hAnsi="Arial" w:cs="Arial"/>
          <w:b/>
          <w:sz w:val="24"/>
          <w:szCs w:val="24"/>
        </w:rPr>
      </w:pPr>
      <w:r w:rsidRPr="00296C27">
        <w:rPr>
          <w:rFonts w:ascii="Arial" w:hAnsi="Arial" w:cs="Arial"/>
          <w:b/>
          <w:sz w:val="24"/>
          <w:szCs w:val="24"/>
        </w:rPr>
        <w:t>RELAÇÕES SINDICAIS</w:t>
      </w:r>
    </w:p>
    <w:p w:rsidR="003F1C64" w:rsidRPr="00296C27" w:rsidRDefault="00435398" w:rsidP="003F1C64">
      <w:pPr>
        <w:spacing w:after="160" w:line="259" w:lineRule="auto"/>
        <w:jc w:val="both"/>
        <w:rPr>
          <w:rFonts w:ascii="Arial" w:eastAsia="Calibri" w:hAnsi="Arial" w:cs="Arial"/>
          <w:b/>
          <w:sz w:val="24"/>
          <w:szCs w:val="24"/>
        </w:rPr>
      </w:pPr>
      <w:r w:rsidRPr="00296C27">
        <w:rPr>
          <w:rFonts w:ascii="Arial" w:eastAsia="Calibri" w:hAnsi="Arial" w:cs="Arial"/>
          <w:b/>
          <w:sz w:val="24"/>
          <w:szCs w:val="24"/>
        </w:rPr>
        <w:t xml:space="preserve">CLÁUSULA </w:t>
      </w:r>
      <w:r w:rsidR="00F01D6E">
        <w:rPr>
          <w:rFonts w:ascii="Arial" w:eastAsia="Calibri" w:hAnsi="Arial" w:cs="Arial"/>
          <w:b/>
          <w:sz w:val="24"/>
          <w:szCs w:val="24"/>
        </w:rPr>
        <w:t>31</w:t>
      </w:r>
      <w:r w:rsidR="003F1C64" w:rsidRPr="00296C27">
        <w:rPr>
          <w:rFonts w:ascii="Arial" w:eastAsia="Calibri" w:hAnsi="Arial" w:cs="Arial"/>
          <w:b/>
          <w:sz w:val="24"/>
          <w:szCs w:val="24"/>
        </w:rPr>
        <w:t xml:space="preserve"> - CESSÃO DE DIRIGENTES SINDICAIS </w:t>
      </w:r>
      <w:r w:rsidR="004E247E" w:rsidRPr="00296C27">
        <w:rPr>
          <w:rFonts w:ascii="Arial" w:eastAsia="Calibri" w:hAnsi="Arial" w:cs="Arial"/>
          <w:b/>
          <w:sz w:val="24"/>
          <w:szCs w:val="24"/>
        </w:rPr>
        <w:t>E ASSOCIAÇÕES DE FUNCIONÁRIOS</w:t>
      </w:r>
    </w:p>
    <w:p w:rsidR="003F1C64" w:rsidRPr="00296C27" w:rsidRDefault="003F1C64" w:rsidP="003F1C64">
      <w:pPr>
        <w:spacing w:after="160" w:line="259" w:lineRule="auto"/>
        <w:jc w:val="both"/>
        <w:rPr>
          <w:rFonts w:ascii="Arial" w:eastAsia="Calibri" w:hAnsi="Arial" w:cs="Arial"/>
          <w:sz w:val="24"/>
          <w:szCs w:val="24"/>
        </w:rPr>
      </w:pPr>
      <w:r w:rsidRPr="00296C27">
        <w:rPr>
          <w:rFonts w:ascii="Arial" w:eastAsia="Calibri" w:hAnsi="Arial" w:cs="Arial"/>
          <w:sz w:val="24"/>
          <w:szCs w:val="24"/>
        </w:rPr>
        <w:t xml:space="preserve">O BANCO concederá a liberação de até 51 (cinquenta e um) funcionários, com ônus para o BANCO, para exercício de cargo em entidade sindical de bancários, </w:t>
      </w:r>
      <w:r w:rsidRPr="00296C27">
        <w:rPr>
          <w:rFonts w:ascii="Arial" w:eastAsia="Calibri" w:hAnsi="Arial" w:cs="Arial"/>
          <w:sz w:val="24"/>
          <w:szCs w:val="24"/>
        </w:rPr>
        <w:lastRenderedPageBreak/>
        <w:t>sendo o afastamento considerado de efetivo exercício, com todos os direitos e vantagens.</w:t>
      </w:r>
    </w:p>
    <w:p w:rsidR="003F1C64" w:rsidRPr="00296C27" w:rsidRDefault="003F1C64" w:rsidP="003F1C64">
      <w:pPr>
        <w:spacing w:after="160" w:line="259" w:lineRule="auto"/>
        <w:jc w:val="both"/>
        <w:rPr>
          <w:rFonts w:ascii="Arial" w:eastAsia="Calibri" w:hAnsi="Arial" w:cs="Arial"/>
          <w:sz w:val="24"/>
          <w:szCs w:val="24"/>
        </w:rPr>
      </w:pPr>
      <w:r w:rsidRPr="00296C27">
        <w:rPr>
          <w:rFonts w:ascii="Arial" w:eastAsia="Calibri" w:hAnsi="Arial" w:cs="Arial"/>
          <w:b/>
          <w:sz w:val="24"/>
          <w:szCs w:val="24"/>
        </w:rPr>
        <w:t>Parágrafo Primeiro</w:t>
      </w:r>
      <w:r w:rsidRPr="00296C27">
        <w:rPr>
          <w:rFonts w:ascii="Arial" w:eastAsia="Calibri" w:hAnsi="Arial" w:cs="Arial"/>
          <w:sz w:val="24"/>
          <w:szCs w:val="24"/>
        </w:rPr>
        <w:t xml:space="preserve"> - A cessão solicitada pela CONTEC, através de ofício, assinado pelo Presidente da CONTEC ou Vice-Presidente ou Secretário Geral, vigorará a partir da data do deferimento, pelo BANCO, até o término do mandato, mediante ciência expressa do funcionário no comunicado de cessão a ser emitido pelo BANCO.</w:t>
      </w:r>
    </w:p>
    <w:p w:rsidR="003F1C64" w:rsidRPr="00296C27" w:rsidRDefault="003F1C64" w:rsidP="003F1C64">
      <w:pPr>
        <w:spacing w:after="160" w:line="259" w:lineRule="auto"/>
        <w:jc w:val="both"/>
        <w:rPr>
          <w:rFonts w:ascii="Arial" w:eastAsia="Calibri" w:hAnsi="Arial" w:cs="Arial"/>
          <w:sz w:val="24"/>
          <w:szCs w:val="24"/>
        </w:rPr>
      </w:pPr>
      <w:r w:rsidRPr="00296C27">
        <w:rPr>
          <w:rFonts w:ascii="Arial" w:eastAsia="Calibri" w:hAnsi="Arial" w:cs="Arial"/>
          <w:b/>
          <w:sz w:val="24"/>
          <w:szCs w:val="24"/>
        </w:rPr>
        <w:t>Parágrafo Segundo</w:t>
      </w:r>
      <w:r w:rsidRPr="00296C27">
        <w:rPr>
          <w:rFonts w:ascii="Arial" w:eastAsia="Calibri" w:hAnsi="Arial" w:cs="Arial"/>
          <w:sz w:val="24"/>
          <w:szCs w:val="24"/>
        </w:rPr>
        <w:t xml:space="preserve"> - O BANCO assegurará, pelo prazo de 120 dias, contados a partir da data de retorno aos serviços, e em caráter pessoal, as vantagens da função, comissão em extinção ou gratificação de caixa, caso detidas pelos funcionários cedidos na forma do Parágrafo Primeiro.</w:t>
      </w:r>
    </w:p>
    <w:p w:rsidR="003F1C64" w:rsidRPr="00296C27" w:rsidRDefault="003F1C64" w:rsidP="003F1C64">
      <w:pPr>
        <w:spacing w:after="160" w:line="259" w:lineRule="auto"/>
        <w:jc w:val="both"/>
        <w:rPr>
          <w:rFonts w:ascii="Arial" w:eastAsia="Calibri" w:hAnsi="Arial" w:cs="Arial"/>
          <w:sz w:val="24"/>
          <w:szCs w:val="24"/>
        </w:rPr>
      </w:pPr>
      <w:r w:rsidRPr="00296C27">
        <w:rPr>
          <w:rFonts w:ascii="Arial" w:eastAsia="Calibri" w:hAnsi="Arial" w:cs="Arial"/>
          <w:b/>
          <w:sz w:val="24"/>
          <w:szCs w:val="24"/>
        </w:rPr>
        <w:t>Parágrafo Terceiro</w:t>
      </w:r>
      <w:r w:rsidRPr="00296C27">
        <w:rPr>
          <w:rFonts w:ascii="Arial" w:eastAsia="Calibri" w:hAnsi="Arial" w:cs="Arial"/>
          <w:sz w:val="24"/>
          <w:szCs w:val="24"/>
        </w:rPr>
        <w:t xml:space="preserve"> - Fica assegurada ao funcionário cedido, quando do seu retorno ao BANCO, </w:t>
      </w:r>
      <w:r w:rsidR="0063259C" w:rsidRPr="00296C27">
        <w:rPr>
          <w:rFonts w:ascii="Arial" w:eastAsia="Calibri" w:hAnsi="Arial" w:cs="Arial"/>
          <w:sz w:val="24"/>
          <w:szCs w:val="24"/>
        </w:rPr>
        <w:t>su</w:t>
      </w:r>
      <w:r w:rsidRPr="00296C27">
        <w:rPr>
          <w:rFonts w:ascii="Arial" w:eastAsia="Calibri" w:hAnsi="Arial" w:cs="Arial"/>
          <w:sz w:val="24"/>
          <w:szCs w:val="24"/>
        </w:rPr>
        <w:t>a localização</w:t>
      </w:r>
      <w:r w:rsidR="00C1605D" w:rsidRPr="00296C27">
        <w:rPr>
          <w:rFonts w:ascii="Arial" w:eastAsia="Calibri" w:hAnsi="Arial" w:cs="Arial"/>
          <w:sz w:val="24"/>
          <w:szCs w:val="24"/>
        </w:rPr>
        <w:t xml:space="preserve"> na dependência de origem e</w:t>
      </w:r>
      <w:r w:rsidRPr="00296C27">
        <w:rPr>
          <w:rFonts w:ascii="Arial" w:eastAsia="Calibri" w:hAnsi="Arial" w:cs="Arial"/>
          <w:sz w:val="24"/>
          <w:szCs w:val="24"/>
        </w:rPr>
        <w:t xml:space="preserve"> em função equivalente</w:t>
      </w:r>
      <w:r w:rsidR="00D5674F" w:rsidRPr="00296C27">
        <w:rPr>
          <w:rFonts w:ascii="Arial" w:eastAsia="Calibri" w:hAnsi="Arial" w:cs="Arial"/>
          <w:sz w:val="24"/>
          <w:szCs w:val="24"/>
        </w:rPr>
        <w:t xml:space="preserve"> a que detinha quando da cessão.</w:t>
      </w:r>
    </w:p>
    <w:p w:rsidR="003F1C64" w:rsidRPr="00296C27" w:rsidRDefault="003F1C64" w:rsidP="003F1C64">
      <w:pPr>
        <w:spacing w:after="160" w:line="259" w:lineRule="auto"/>
        <w:jc w:val="both"/>
        <w:rPr>
          <w:rFonts w:ascii="Arial" w:eastAsia="Calibri" w:hAnsi="Arial" w:cs="Arial"/>
          <w:sz w:val="24"/>
          <w:szCs w:val="24"/>
        </w:rPr>
      </w:pPr>
      <w:r w:rsidRPr="00296C27">
        <w:rPr>
          <w:rFonts w:ascii="Arial" w:eastAsia="Calibri" w:hAnsi="Arial" w:cs="Arial"/>
          <w:b/>
          <w:sz w:val="24"/>
          <w:szCs w:val="24"/>
        </w:rPr>
        <w:t>Parágrafo Quarto</w:t>
      </w:r>
      <w:r w:rsidRPr="00296C27">
        <w:rPr>
          <w:rFonts w:ascii="Arial" w:eastAsia="Calibri" w:hAnsi="Arial" w:cs="Arial"/>
          <w:sz w:val="24"/>
          <w:szCs w:val="24"/>
        </w:rPr>
        <w:t xml:space="preserve"> - Serão garantidas</w:t>
      </w:r>
      <w:r w:rsidR="00A81B08">
        <w:rPr>
          <w:rFonts w:ascii="Arial" w:eastAsia="Calibri" w:hAnsi="Arial" w:cs="Arial"/>
          <w:sz w:val="24"/>
          <w:szCs w:val="24"/>
        </w:rPr>
        <w:t>, no mínimo,</w:t>
      </w:r>
      <w:r w:rsidRPr="00296C27">
        <w:rPr>
          <w:rFonts w:ascii="Arial" w:eastAsia="Calibri" w:hAnsi="Arial" w:cs="Arial"/>
          <w:sz w:val="24"/>
          <w:szCs w:val="24"/>
        </w:rPr>
        <w:t xml:space="preserve"> as vantagens do cargo comissionado referentes a Assessor Pleno - </w:t>
      </w:r>
      <w:r w:rsidRPr="00825324">
        <w:rPr>
          <w:rFonts w:ascii="Arial" w:eastAsia="Calibri" w:hAnsi="Arial" w:cs="Arial"/>
          <w:sz w:val="24"/>
          <w:szCs w:val="24"/>
        </w:rPr>
        <w:t>código 4885</w:t>
      </w:r>
      <w:r w:rsidRPr="00296C27">
        <w:rPr>
          <w:rFonts w:ascii="Arial" w:eastAsia="Calibri" w:hAnsi="Arial" w:cs="Arial"/>
          <w:sz w:val="24"/>
          <w:szCs w:val="24"/>
        </w:rPr>
        <w:t xml:space="preserve"> aos dirigentes sindicais enquanto perdurar, ininterruptamente, suas cessões sindicais</w:t>
      </w:r>
      <w:r w:rsidR="00A81B08">
        <w:rPr>
          <w:rFonts w:ascii="Arial" w:eastAsia="Calibri" w:hAnsi="Arial" w:cs="Arial"/>
          <w:sz w:val="24"/>
          <w:szCs w:val="24"/>
        </w:rPr>
        <w:t xml:space="preserve"> ou as vantagens já percebidas, se mais vantajosas</w:t>
      </w:r>
      <w:r w:rsidRPr="00296C27">
        <w:rPr>
          <w:rFonts w:ascii="Arial" w:eastAsia="Calibri" w:hAnsi="Arial" w:cs="Arial"/>
          <w:sz w:val="24"/>
          <w:szCs w:val="24"/>
        </w:rPr>
        <w:t>.</w:t>
      </w:r>
    </w:p>
    <w:p w:rsidR="003F1C64" w:rsidRPr="00296C27" w:rsidRDefault="003F1C64" w:rsidP="003F1C64">
      <w:pPr>
        <w:spacing w:after="160" w:line="259" w:lineRule="auto"/>
        <w:jc w:val="both"/>
        <w:rPr>
          <w:rFonts w:ascii="Arial" w:eastAsia="Calibri" w:hAnsi="Arial" w:cs="Arial"/>
          <w:sz w:val="24"/>
          <w:szCs w:val="24"/>
        </w:rPr>
      </w:pPr>
      <w:r w:rsidRPr="00296C27">
        <w:rPr>
          <w:rFonts w:ascii="Arial" w:eastAsia="Calibri" w:hAnsi="Arial" w:cs="Arial"/>
          <w:b/>
          <w:sz w:val="24"/>
          <w:szCs w:val="24"/>
        </w:rPr>
        <w:t>Parágrafo Quinto</w:t>
      </w:r>
      <w:r w:rsidRPr="00296C27">
        <w:rPr>
          <w:rFonts w:ascii="Arial" w:eastAsia="Calibri" w:hAnsi="Arial" w:cs="Arial"/>
          <w:sz w:val="24"/>
          <w:szCs w:val="24"/>
        </w:rPr>
        <w:t xml:space="preserve"> -</w:t>
      </w:r>
      <w:r w:rsidRPr="00296C27">
        <w:rPr>
          <w:rFonts w:ascii="Arial" w:eastAsia="Calibri" w:hAnsi="Arial" w:cs="Arial"/>
          <w:b/>
          <w:sz w:val="24"/>
          <w:szCs w:val="24"/>
        </w:rPr>
        <w:t xml:space="preserve"> </w:t>
      </w:r>
      <w:r w:rsidRPr="00296C27">
        <w:rPr>
          <w:rFonts w:ascii="Arial" w:eastAsia="Calibri" w:hAnsi="Arial" w:cs="Arial"/>
          <w:sz w:val="24"/>
          <w:szCs w:val="24"/>
        </w:rPr>
        <w:t xml:space="preserve">Ao Auditor Sindical liberado pelo BANCO à Entidade Sindical serão garantidas as vantagens da comissão de </w:t>
      </w:r>
      <w:r w:rsidRPr="00825324">
        <w:rPr>
          <w:rFonts w:ascii="Arial" w:eastAsia="Calibri" w:hAnsi="Arial" w:cs="Arial"/>
          <w:sz w:val="24"/>
          <w:szCs w:val="24"/>
        </w:rPr>
        <w:t>código 7112</w:t>
      </w:r>
      <w:r w:rsidRPr="00296C27">
        <w:rPr>
          <w:rFonts w:ascii="Arial" w:eastAsia="Calibri" w:hAnsi="Arial" w:cs="Arial"/>
          <w:sz w:val="24"/>
          <w:szCs w:val="24"/>
        </w:rPr>
        <w:t>, enquanto permanecer nesta atribuição.</w:t>
      </w:r>
    </w:p>
    <w:p w:rsidR="006E7172" w:rsidRPr="00296C27" w:rsidRDefault="006E7172"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3</w:t>
      </w:r>
      <w:r w:rsidR="00F01D6E">
        <w:rPr>
          <w:rFonts w:ascii="Arial" w:hAnsi="Arial" w:cs="Arial"/>
          <w:b/>
          <w:sz w:val="24"/>
          <w:szCs w:val="24"/>
        </w:rPr>
        <w:t>2</w:t>
      </w:r>
      <w:r w:rsidRPr="00296C27">
        <w:rPr>
          <w:rFonts w:ascii="Arial" w:hAnsi="Arial" w:cs="Arial"/>
          <w:b/>
          <w:sz w:val="24"/>
          <w:szCs w:val="24"/>
        </w:rPr>
        <w:t xml:space="preserve"> - REPRESENTANTE SINDICAL DE BASE</w:t>
      </w:r>
    </w:p>
    <w:p w:rsidR="006E7172" w:rsidRPr="00296C27" w:rsidRDefault="006E7172" w:rsidP="00753E99">
      <w:pPr>
        <w:jc w:val="both"/>
        <w:rPr>
          <w:rFonts w:ascii="Arial" w:hAnsi="Arial" w:cs="Arial"/>
          <w:sz w:val="24"/>
          <w:szCs w:val="24"/>
        </w:rPr>
      </w:pPr>
      <w:r w:rsidRPr="00296C27">
        <w:rPr>
          <w:rFonts w:ascii="Arial" w:hAnsi="Arial" w:cs="Arial"/>
          <w:sz w:val="24"/>
          <w:szCs w:val="24"/>
        </w:rPr>
        <w:t>O BANCO reconhecerá os delegados sindicais eleitos pelos funcionários.</w:t>
      </w:r>
    </w:p>
    <w:p w:rsidR="006E7172" w:rsidRPr="00296C27" w:rsidRDefault="006E7172"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Os delegados sindicais serão eleitos com base na quantidade de funcionários lotados em cada Unidade, garantindo no mínimo um delegado por unidade, observada a seguinte proporção:</w:t>
      </w:r>
    </w:p>
    <w:p w:rsidR="006E7172" w:rsidRPr="00296C27" w:rsidRDefault="006E7172" w:rsidP="00753E99">
      <w:pPr>
        <w:jc w:val="both"/>
        <w:rPr>
          <w:rFonts w:ascii="Arial" w:hAnsi="Arial" w:cs="Arial"/>
          <w:sz w:val="24"/>
          <w:szCs w:val="24"/>
        </w:rPr>
      </w:pPr>
      <w:r w:rsidRPr="00296C27">
        <w:rPr>
          <w:rFonts w:ascii="Arial" w:hAnsi="Arial" w:cs="Arial"/>
          <w:sz w:val="24"/>
          <w:szCs w:val="24"/>
        </w:rPr>
        <w:t>I - até 100 funcionários: 01</w:t>
      </w:r>
      <w:r w:rsidR="00A81B08">
        <w:rPr>
          <w:rFonts w:ascii="Arial" w:hAnsi="Arial" w:cs="Arial"/>
          <w:sz w:val="24"/>
          <w:szCs w:val="24"/>
        </w:rPr>
        <w:t xml:space="preserve"> </w:t>
      </w:r>
      <w:r w:rsidRPr="00296C27">
        <w:rPr>
          <w:rFonts w:ascii="Arial" w:hAnsi="Arial" w:cs="Arial"/>
          <w:sz w:val="24"/>
          <w:szCs w:val="24"/>
        </w:rPr>
        <w:t>(um) delegado sindical</w:t>
      </w:r>
    </w:p>
    <w:p w:rsidR="006E7172" w:rsidRPr="00296C27" w:rsidRDefault="006E7172" w:rsidP="00753E99">
      <w:pPr>
        <w:jc w:val="both"/>
        <w:rPr>
          <w:rFonts w:ascii="Arial" w:hAnsi="Arial" w:cs="Arial"/>
          <w:sz w:val="24"/>
          <w:szCs w:val="24"/>
        </w:rPr>
      </w:pPr>
      <w:r w:rsidRPr="00296C27">
        <w:rPr>
          <w:rFonts w:ascii="Arial" w:hAnsi="Arial" w:cs="Arial"/>
          <w:sz w:val="24"/>
          <w:szCs w:val="24"/>
        </w:rPr>
        <w:t>II - de 101 a 200 funcionários: 02</w:t>
      </w:r>
      <w:r w:rsidR="00A81B08">
        <w:rPr>
          <w:rFonts w:ascii="Arial" w:hAnsi="Arial" w:cs="Arial"/>
          <w:sz w:val="24"/>
          <w:szCs w:val="24"/>
        </w:rPr>
        <w:t xml:space="preserve"> </w:t>
      </w:r>
      <w:r w:rsidRPr="00296C27">
        <w:rPr>
          <w:rFonts w:ascii="Arial" w:hAnsi="Arial" w:cs="Arial"/>
          <w:sz w:val="24"/>
          <w:szCs w:val="24"/>
        </w:rPr>
        <w:t>(dois) delegados sindicais</w:t>
      </w:r>
    </w:p>
    <w:p w:rsidR="006E7172" w:rsidRPr="00296C27" w:rsidRDefault="006E7172" w:rsidP="00753E99">
      <w:pPr>
        <w:jc w:val="both"/>
        <w:rPr>
          <w:rFonts w:ascii="Arial" w:hAnsi="Arial" w:cs="Arial"/>
          <w:sz w:val="24"/>
          <w:szCs w:val="24"/>
        </w:rPr>
      </w:pPr>
      <w:r w:rsidRPr="00296C27">
        <w:rPr>
          <w:rFonts w:ascii="Arial" w:hAnsi="Arial" w:cs="Arial"/>
          <w:sz w:val="24"/>
          <w:szCs w:val="24"/>
        </w:rPr>
        <w:t>III - de 201 a 300 funcionários: 03</w:t>
      </w:r>
      <w:r w:rsidR="00A81B08">
        <w:rPr>
          <w:rFonts w:ascii="Arial" w:hAnsi="Arial" w:cs="Arial"/>
          <w:sz w:val="24"/>
          <w:szCs w:val="24"/>
        </w:rPr>
        <w:t xml:space="preserve"> </w:t>
      </w:r>
      <w:r w:rsidRPr="00296C27">
        <w:rPr>
          <w:rFonts w:ascii="Arial" w:hAnsi="Arial" w:cs="Arial"/>
          <w:sz w:val="24"/>
          <w:szCs w:val="24"/>
        </w:rPr>
        <w:t>(três) delegados sindicais</w:t>
      </w:r>
    </w:p>
    <w:p w:rsidR="006E7172" w:rsidRPr="00296C27" w:rsidRDefault="006E7172" w:rsidP="00753E99">
      <w:pPr>
        <w:jc w:val="both"/>
        <w:rPr>
          <w:rFonts w:ascii="Arial" w:hAnsi="Arial" w:cs="Arial"/>
          <w:sz w:val="24"/>
          <w:szCs w:val="24"/>
        </w:rPr>
      </w:pPr>
      <w:r w:rsidRPr="00296C27">
        <w:rPr>
          <w:rFonts w:ascii="Arial" w:hAnsi="Arial" w:cs="Arial"/>
          <w:sz w:val="24"/>
          <w:szCs w:val="24"/>
        </w:rPr>
        <w:t>IV - de 301 a 400 funcionários: 04</w:t>
      </w:r>
      <w:r w:rsidR="00A81B08">
        <w:rPr>
          <w:rFonts w:ascii="Arial" w:hAnsi="Arial" w:cs="Arial"/>
          <w:sz w:val="24"/>
          <w:szCs w:val="24"/>
        </w:rPr>
        <w:t xml:space="preserve"> </w:t>
      </w:r>
      <w:r w:rsidRPr="00296C27">
        <w:rPr>
          <w:rFonts w:ascii="Arial" w:hAnsi="Arial" w:cs="Arial"/>
          <w:sz w:val="24"/>
          <w:szCs w:val="24"/>
        </w:rPr>
        <w:t>(quatro) delegados sindicais</w:t>
      </w:r>
    </w:p>
    <w:p w:rsidR="006E7172" w:rsidRPr="00296C27" w:rsidRDefault="006E7172" w:rsidP="00753E99">
      <w:pPr>
        <w:jc w:val="both"/>
        <w:rPr>
          <w:rFonts w:ascii="Arial" w:hAnsi="Arial" w:cs="Arial"/>
          <w:sz w:val="24"/>
          <w:szCs w:val="24"/>
        </w:rPr>
      </w:pPr>
      <w:r w:rsidRPr="00296C27">
        <w:rPr>
          <w:rFonts w:ascii="Arial" w:hAnsi="Arial" w:cs="Arial"/>
          <w:sz w:val="24"/>
          <w:szCs w:val="24"/>
        </w:rPr>
        <w:t>V - acima de 401 funcionários: 05</w:t>
      </w:r>
      <w:r w:rsidR="00A81B08">
        <w:rPr>
          <w:rFonts w:ascii="Arial" w:hAnsi="Arial" w:cs="Arial"/>
          <w:sz w:val="24"/>
          <w:szCs w:val="24"/>
        </w:rPr>
        <w:t xml:space="preserve"> </w:t>
      </w:r>
      <w:r w:rsidRPr="00296C27">
        <w:rPr>
          <w:rFonts w:ascii="Arial" w:hAnsi="Arial" w:cs="Arial"/>
          <w:sz w:val="24"/>
          <w:szCs w:val="24"/>
        </w:rPr>
        <w:t>(cinco) delegados sindicais</w:t>
      </w:r>
    </w:p>
    <w:p w:rsidR="006E7172" w:rsidRPr="00296C27" w:rsidRDefault="006E7172" w:rsidP="00753E99">
      <w:pPr>
        <w:jc w:val="both"/>
        <w:rPr>
          <w:rFonts w:ascii="Arial" w:hAnsi="Arial" w:cs="Arial"/>
          <w:sz w:val="24"/>
          <w:szCs w:val="24"/>
        </w:rPr>
      </w:pPr>
      <w:r w:rsidRPr="00296C27">
        <w:rPr>
          <w:rFonts w:ascii="Arial" w:hAnsi="Arial" w:cs="Arial"/>
          <w:b/>
          <w:sz w:val="24"/>
          <w:szCs w:val="24"/>
        </w:rPr>
        <w:t>Parágrafo Segundo</w:t>
      </w:r>
      <w:r w:rsidRPr="00296C27">
        <w:rPr>
          <w:rFonts w:ascii="Arial" w:hAnsi="Arial" w:cs="Arial"/>
          <w:sz w:val="24"/>
          <w:szCs w:val="24"/>
        </w:rPr>
        <w:t xml:space="preserve"> - Nas Unidades que funcionem nos turnos, diurno e noturno, deverá ser eleito delegado sindical por turno;</w:t>
      </w:r>
      <w:r w:rsidR="00A81B08">
        <w:rPr>
          <w:rFonts w:ascii="Arial" w:hAnsi="Arial" w:cs="Arial"/>
          <w:sz w:val="24"/>
          <w:szCs w:val="24"/>
        </w:rPr>
        <w:t xml:space="preserve"> e,</w:t>
      </w:r>
    </w:p>
    <w:p w:rsidR="006E7172" w:rsidRPr="00296C27" w:rsidRDefault="006E7172" w:rsidP="00753E99">
      <w:pPr>
        <w:jc w:val="both"/>
        <w:rPr>
          <w:rFonts w:ascii="Arial" w:hAnsi="Arial" w:cs="Arial"/>
          <w:sz w:val="24"/>
          <w:szCs w:val="24"/>
        </w:rPr>
      </w:pPr>
      <w:r w:rsidRPr="00296C27">
        <w:rPr>
          <w:rFonts w:ascii="Arial" w:hAnsi="Arial" w:cs="Arial"/>
          <w:b/>
          <w:sz w:val="24"/>
          <w:szCs w:val="24"/>
        </w:rPr>
        <w:t>Parágrafo Terceiro</w:t>
      </w:r>
      <w:r w:rsidRPr="00296C27">
        <w:rPr>
          <w:rFonts w:ascii="Arial" w:hAnsi="Arial" w:cs="Arial"/>
          <w:sz w:val="24"/>
          <w:szCs w:val="24"/>
        </w:rPr>
        <w:t xml:space="preserve"> - O delegado sindical poderá deixar de comparecer ao serviço, por motivo de participação em seminários, congressos e outras atividades, desde que previamente autorizado pelo gestor imediato</w:t>
      </w:r>
      <w:r w:rsidR="00A81B08">
        <w:rPr>
          <w:rFonts w:ascii="Arial" w:hAnsi="Arial" w:cs="Arial"/>
          <w:sz w:val="24"/>
          <w:szCs w:val="24"/>
        </w:rPr>
        <w:t>.</w:t>
      </w:r>
    </w:p>
    <w:p w:rsidR="00744BCB" w:rsidRPr="00296C27" w:rsidRDefault="00744BCB" w:rsidP="00753E99">
      <w:pPr>
        <w:jc w:val="both"/>
        <w:rPr>
          <w:rFonts w:ascii="Arial" w:hAnsi="Arial" w:cs="Arial"/>
          <w:b/>
          <w:sz w:val="24"/>
          <w:szCs w:val="24"/>
        </w:rPr>
      </w:pPr>
      <w:r w:rsidRPr="00296C27">
        <w:rPr>
          <w:rFonts w:ascii="Arial" w:hAnsi="Arial" w:cs="Arial"/>
          <w:b/>
          <w:sz w:val="24"/>
          <w:szCs w:val="24"/>
        </w:rPr>
        <w:lastRenderedPageBreak/>
        <w:t xml:space="preserve">CLÁUSULA </w:t>
      </w:r>
      <w:r w:rsidR="00435398" w:rsidRPr="00296C27">
        <w:rPr>
          <w:rFonts w:ascii="Arial" w:hAnsi="Arial" w:cs="Arial"/>
          <w:b/>
          <w:sz w:val="24"/>
          <w:szCs w:val="24"/>
        </w:rPr>
        <w:t>3</w:t>
      </w:r>
      <w:r w:rsidR="00F01D6E">
        <w:rPr>
          <w:rFonts w:ascii="Arial" w:hAnsi="Arial" w:cs="Arial"/>
          <w:b/>
          <w:sz w:val="24"/>
          <w:szCs w:val="24"/>
        </w:rPr>
        <w:t>3</w:t>
      </w:r>
      <w:r w:rsidRPr="00296C27">
        <w:rPr>
          <w:rFonts w:ascii="Arial" w:hAnsi="Arial" w:cs="Arial"/>
          <w:b/>
          <w:sz w:val="24"/>
          <w:szCs w:val="24"/>
        </w:rPr>
        <w:t xml:space="preserve"> - CONTRIBUIÇÃO ÀS ENTIDADES SINDICAIS – TAXA NEGOCIAL </w:t>
      </w:r>
    </w:p>
    <w:p w:rsidR="00744BCB" w:rsidRPr="00296C27" w:rsidRDefault="00744BCB" w:rsidP="00753E99">
      <w:pPr>
        <w:jc w:val="both"/>
        <w:rPr>
          <w:rFonts w:ascii="Arial" w:hAnsi="Arial" w:cs="Arial"/>
          <w:sz w:val="24"/>
          <w:szCs w:val="24"/>
        </w:rPr>
      </w:pPr>
      <w:r w:rsidRPr="00296C27">
        <w:rPr>
          <w:rFonts w:ascii="Arial" w:hAnsi="Arial" w:cs="Arial"/>
          <w:sz w:val="24"/>
          <w:szCs w:val="24"/>
        </w:rPr>
        <w:t>O BANCO contribuirá de uma só v</w:t>
      </w:r>
      <w:r w:rsidR="00664564" w:rsidRPr="00296C27">
        <w:rPr>
          <w:rFonts w:ascii="Arial" w:hAnsi="Arial" w:cs="Arial"/>
          <w:sz w:val="24"/>
          <w:szCs w:val="24"/>
        </w:rPr>
        <w:t>ez, a título de Taxa Negocial,</w:t>
      </w:r>
      <w:r w:rsidRPr="00296C27">
        <w:rPr>
          <w:rFonts w:ascii="Arial" w:hAnsi="Arial" w:cs="Arial"/>
          <w:sz w:val="24"/>
          <w:szCs w:val="24"/>
        </w:rPr>
        <w:t xml:space="preserve"> importância </w:t>
      </w:r>
      <w:r w:rsidR="006B2D00" w:rsidRPr="00296C27">
        <w:rPr>
          <w:rFonts w:ascii="Arial" w:hAnsi="Arial" w:cs="Arial"/>
          <w:sz w:val="24"/>
          <w:szCs w:val="24"/>
        </w:rPr>
        <w:t>a ser negociada</w:t>
      </w:r>
      <w:r w:rsidR="00B639F0" w:rsidRPr="00296C27">
        <w:rPr>
          <w:rFonts w:ascii="Arial" w:hAnsi="Arial" w:cs="Arial"/>
          <w:sz w:val="24"/>
          <w:szCs w:val="24"/>
        </w:rPr>
        <w:t>,</w:t>
      </w:r>
      <w:r w:rsidRPr="00296C27">
        <w:rPr>
          <w:rFonts w:ascii="Arial" w:hAnsi="Arial" w:cs="Arial"/>
          <w:sz w:val="24"/>
          <w:szCs w:val="24"/>
        </w:rPr>
        <w:t xml:space="preserve"> por </w:t>
      </w:r>
      <w:r w:rsidR="00EB3B33">
        <w:rPr>
          <w:rFonts w:ascii="Arial" w:hAnsi="Arial" w:cs="Arial"/>
          <w:sz w:val="24"/>
          <w:szCs w:val="24"/>
        </w:rPr>
        <w:t>funcionário</w:t>
      </w:r>
      <w:r w:rsidRPr="00296C27">
        <w:rPr>
          <w:rFonts w:ascii="Arial" w:hAnsi="Arial" w:cs="Arial"/>
          <w:sz w:val="24"/>
          <w:szCs w:val="24"/>
        </w:rPr>
        <w:t>, as Entidades Sindicais, por intermédio da CONTEC.</w:t>
      </w:r>
    </w:p>
    <w:p w:rsidR="00744BCB" w:rsidRPr="00296C27" w:rsidRDefault="00744BCB" w:rsidP="00753E99">
      <w:pPr>
        <w:jc w:val="both"/>
        <w:rPr>
          <w:rFonts w:ascii="Arial" w:hAnsi="Arial" w:cs="Arial"/>
          <w:sz w:val="24"/>
          <w:szCs w:val="24"/>
        </w:rPr>
      </w:pPr>
      <w:r w:rsidRPr="00296C27">
        <w:rPr>
          <w:rFonts w:ascii="Arial" w:hAnsi="Arial" w:cs="Arial"/>
          <w:b/>
          <w:sz w:val="24"/>
          <w:szCs w:val="24"/>
        </w:rPr>
        <w:t>Parágrafo Primeiro</w:t>
      </w:r>
      <w:r w:rsidRPr="00296C27">
        <w:rPr>
          <w:rFonts w:ascii="Arial" w:hAnsi="Arial" w:cs="Arial"/>
          <w:sz w:val="24"/>
          <w:szCs w:val="24"/>
        </w:rPr>
        <w:t xml:space="preserve"> - A presente contribuição é única e específica, não guardando qualquer relação com as contribuições sindicais descontadas pelo BANCO dos seus func</w:t>
      </w:r>
      <w:r w:rsidR="0074176B" w:rsidRPr="00296C27">
        <w:rPr>
          <w:rFonts w:ascii="Arial" w:hAnsi="Arial" w:cs="Arial"/>
          <w:sz w:val="24"/>
          <w:szCs w:val="24"/>
        </w:rPr>
        <w:t>i</w:t>
      </w:r>
      <w:r w:rsidRPr="00296C27">
        <w:rPr>
          <w:rFonts w:ascii="Arial" w:hAnsi="Arial" w:cs="Arial"/>
          <w:sz w:val="24"/>
          <w:szCs w:val="24"/>
        </w:rPr>
        <w:t>onários; e,</w:t>
      </w:r>
    </w:p>
    <w:p w:rsidR="00744BCB" w:rsidRDefault="00744BCB" w:rsidP="00753E99">
      <w:pPr>
        <w:jc w:val="both"/>
        <w:rPr>
          <w:rFonts w:ascii="Arial" w:hAnsi="Arial" w:cs="Arial"/>
          <w:sz w:val="24"/>
          <w:szCs w:val="24"/>
        </w:rPr>
      </w:pPr>
      <w:r w:rsidRPr="00296C27">
        <w:rPr>
          <w:rFonts w:ascii="Arial" w:hAnsi="Arial" w:cs="Arial"/>
          <w:b/>
          <w:sz w:val="24"/>
          <w:szCs w:val="24"/>
        </w:rPr>
        <w:t>Parágrafo Segundo</w:t>
      </w:r>
      <w:r w:rsidR="00A37278" w:rsidRPr="00296C27">
        <w:rPr>
          <w:rFonts w:ascii="Arial" w:hAnsi="Arial" w:cs="Arial"/>
          <w:b/>
          <w:sz w:val="24"/>
          <w:szCs w:val="24"/>
        </w:rPr>
        <w:t xml:space="preserve"> - </w:t>
      </w:r>
      <w:r w:rsidRPr="00296C27">
        <w:rPr>
          <w:rFonts w:ascii="Arial" w:hAnsi="Arial" w:cs="Arial"/>
          <w:sz w:val="24"/>
          <w:szCs w:val="24"/>
        </w:rPr>
        <w:t>O pagamento do valor mencionado nesta Cláusula deverá ser feito até 10 (dez) dias após a assinatura da presente Convenção Coletiva de Trabalho, em conta corrente indicada pela CONTEC, a quem caberá o repasse de 20% (vinte por cento) para as Federações e 70% (setenta por cento) para os Sindicatos vinculados em igual prazo.</w:t>
      </w:r>
    </w:p>
    <w:p w:rsidR="009038C8" w:rsidRPr="00D85A6F" w:rsidRDefault="009038C8" w:rsidP="009038C8">
      <w:pPr>
        <w:autoSpaceDE w:val="0"/>
        <w:autoSpaceDN w:val="0"/>
        <w:adjustRightInd w:val="0"/>
        <w:spacing w:line="240" w:lineRule="auto"/>
        <w:jc w:val="both"/>
        <w:rPr>
          <w:rFonts w:ascii="Arial" w:eastAsia="Times New Roman" w:hAnsi="Arial" w:cs="Arial"/>
          <w:b/>
          <w:bCs/>
          <w:lang w:eastAsia="pt-BR"/>
        </w:rPr>
      </w:pPr>
      <w:r>
        <w:rPr>
          <w:rFonts w:ascii="Arial" w:eastAsia="Times New Roman" w:hAnsi="Arial" w:cs="Arial"/>
          <w:b/>
          <w:bCs/>
          <w:lang w:eastAsia="pt-BR"/>
        </w:rPr>
        <w:t>CLÁUSULA 3</w:t>
      </w:r>
      <w:r w:rsidR="00F01D6E">
        <w:rPr>
          <w:rFonts w:ascii="Arial" w:eastAsia="Times New Roman" w:hAnsi="Arial" w:cs="Arial"/>
          <w:b/>
          <w:bCs/>
          <w:lang w:eastAsia="pt-BR"/>
        </w:rPr>
        <w:t>4</w:t>
      </w:r>
      <w:r w:rsidRPr="00D85A6F">
        <w:rPr>
          <w:rFonts w:ascii="Arial" w:eastAsia="Times New Roman" w:hAnsi="Arial" w:cs="Arial"/>
          <w:b/>
          <w:bCs/>
          <w:lang w:eastAsia="pt-BR"/>
        </w:rPr>
        <w:t xml:space="preserve"> - DESCONTO ASSISTENCIAL </w:t>
      </w:r>
    </w:p>
    <w:p w:rsidR="009038C8" w:rsidRPr="00D85A6F" w:rsidRDefault="009038C8" w:rsidP="009038C8">
      <w:pPr>
        <w:autoSpaceDE w:val="0"/>
        <w:autoSpaceDN w:val="0"/>
        <w:adjustRightInd w:val="0"/>
        <w:spacing w:line="240" w:lineRule="auto"/>
        <w:jc w:val="both"/>
        <w:rPr>
          <w:rFonts w:ascii="Arial" w:hAnsi="Arial" w:cs="Arial"/>
          <w:sz w:val="24"/>
          <w:szCs w:val="24"/>
        </w:rPr>
      </w:pPr>
      <w:r w:rsidRPr="00D85A6F">
        <w:rPr>
          <w:rFonts w:ascii="Arial" w:hAnsi="Arial" w:cs="Arial"/>
          <w:sz w:val="24"/>
          <w:szCs w:val="24"/>
        </w:rPr>
        <w:t>O Banco promover</w:t>
      </w:r>
      <w:r>
        <w:rPr>
          <w:rFonts w:ascii="Arial" w:hAnsi="Arial" w:cs="Arial"/>
          <w:sz w:val="24"/>
          <w:szCs w:val="24"/>
        </w:rPr>
        <w:t>á</w:t>
      </w:r>
      <w:r w:rsidRPr="00D85A6F">
        <w:rPr>
          <w:rFonts w:ascii="Arial" w:hAnsi="Arial" w:cs="Arial"/>
          <w:sz w:val="24"/>
          <w:szCs w:val="24"/>
        </w:rPr>
        <w:t xml:space="preserve"> o desconto assistencial nos salários de seus </w:t>
      </w:r>
      <w:r>
        <w:rPr>
          <w:rFonts w:ascii="Arial" w:hAnsi="Arial" w:cs="Arial"/>
          <w:sz w:val="24"/>
          <w:szCs w:val="24"/>
        </w:rPr>
        <w:t>funcionários</w:t>
      </w:r>
      <w:r w:rsidRPr="00D85A6F">
        <w:rPr>
          <w:rFonts w:ascii="Arial" w:hAnsi="Arial" w:cs="Arial"/>
          <w:sz w:val="24"/>
          <w:szCs w:val="24"/>
        </w:rPr>
        <w:t>, na forma e condições estabelecidas nesta cláusula e em conformidade com o aprovado nas assembleias das entidades sindicais.</w:t>
      </w:r>
    </w:p>
    <w:p w:rsidR="009038C8" w:rsidRPr="00D85A6F" w:rsidRDefault="009038C8" w:rsidP="009038C8">
      <w:pPr>
        <w:autoSpaceDE w:val="0"/>
        <w:autoSpaceDN w:val="0"/>
        <w:adjustRightInd w:val="0"/>
        <w:spacing w:line="240" w:lineRule="auto"/>
        <w:jc w:val="both"/>
        <w:rPr>
          <w:rFonts w:ascii="Arial" w:hAnsi="Arial" w:cs="Arial"/>
          <w:sz w:val="24"/>
          <w:szCs w:val="24"/>
        </w:rPr>
      </w:pPr>
      <w:r w:rsidRPr="00D85A6F">
        <w:rPr>
          <w:rFonts w:ascii="Arial" w:hAnsi="Arial" w:cs="Arial"/>
          <w:b/>
          <w:bCs/>
          <w:sz w:val="24"/>
          <w:szCs w:val="24"/>
        </w:rPr>
        <w:t xml:space="preserve">Parágrafo Primeiro </w:t>
      </w:r>
      <w:r w:rsidRPr="00D85A6F">
        <w:rPr>
          <w:rFonts w:ascii="Arial" w:hAnsi="Arial" w:cs="Arial"/>
          <w:sz w:val="24"/>
          <w:szCs w:val="24"/>
        </w:rPr>
        <w:t xml:space="preserve">- Fica assegurado ao </w:t>
      </w:r>
      <w:r>
        <w:rPr>
          <w:rFonts w:ascii="Arial" w:hAnsi="Arial" w:cs="Arial"/>
          <w:sz w:val="24"/>
          <w:szCs w:val="24"/>
        </w:rPr>
        <w:t>funcionário</w:t>
      </w:r>
      <w:r w:rsidRPr="00D85A6F">
        <w:rPr>
          <w:rFonts w:ascii="Arial" w:hAnsi="Arial" w:cs="Arial"/>
          <w:sz w:val="24"/>
          <w:szCs w:val="24"/>
        </w:rPr>
        <w:t xml:space="preserve"> o direito de oposição ao referido desconto junto aos Sindicatos da base territorial da sua Unidade de Lotação, no prazo de dez dias da assembleia de aprovação;</w:t>
      </w:r>
    </w:p>
    <w:p w:rsidR="009038C8" w:rsidRPr="00296C27" w:rsidRDefault="009038C8" w:rsidP="009038C8">
      <w:pPr>
        <w:jc w:val="both"/>
        <w:rPr>
          <w:rFonts w:ascii="Arial" w:hAnsi="Arial" w:cs="Arial"/>
          <w:sz w:val="24"/>
          <w:szCs w:val="24"/>
        </w:rPr>
      </w:pPr>
      <w:r w:rsidRPr="00D85A6F">
        <w:rPr>
          <w:rFonts w:ascii="Arial" w:hAnsi="Arial" w:cs="Arial"/>
          <w:b/>
          <w:bCs/>
          <w:sz w:val="24"/>
          <w:szCs w:val="24"/>
        </w:rPr>
        <w:t xml:space="preserve">Parágrafo Segundo </w:t>
      </w:r>
      <w:r w:rsidRPr="00D85A6F">
        <w:rPr>
          <w:rFonts w:ascii="Arial" w:hAnsi="Arial" w:cs="Arial"/>
          <w:sz w:val="24"/>
          <w:szCs w:val="24"/>
        </w:rPr>
        <w:t xml:space="preserve">- As entidades sindicais encaminharão à CONTEC as informações relativas à base de cálculo e a relação dos </w:t>
      </w:r>
      <w:r>
        <w:rPr>
          <w:rFonts w:ascii="Arial" w:hAnsi="Arial" w:cs="Arial"/>
          <w:sz w:val="24"/>
          <w:szCs w:val="24"/>
        </w:rPr>
        <w:t>funcionários</w:t>
      </w:r>
      <w:r w:rsidRPr="00D85A6F">
        <w:rPr>
          <w:rFonts w:ascii="Arial" w:hAnsi="Arial" w:cs="Arial"/>
          <w:sz w:val="24"/>
          <w:szCs w:val="24"/>
        </w:rPr>
        <w:t xml:space="preserve"> que tenham manifestado sua discordância ao desconto assistencial.</w:t>
      </w:r>
    </w:p>
    <w:p w:rsidR="0074176B" w:rsidRPr="00296C27" w:rsidRDefault="0074176B"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3</w:t>
      </w:r>
      <w:r w:rsidR="00F01D6E">
        <w:rPr>
          <w:rFonts w:ascii="Arial" w:hAnsi="Arial" w:cs="Arial"/>
          <w:b/>
          <w:sz w:val="24"/>
          <w:szCs w:val="24"/>
        </w:rPr>
        <w:t>5</w:t>
      </w:r>
      <w:r w:rsidR="00475C19" w:rsidRPr="00296C27">
        <w:rPr>
          <w:rFonts w:ascii="Arial" w:hAnsi="Arial" w:cs="Arial"/>
          <w:b/>
          <w:sz w:val="24"/>
          <w:szCs w:val="24"/>
        </w:rPr>
        <w:t xml:space="preserve"> - </w:t>
      </w:r>
      <w:r w:rsidRPr="00296C27">
        <w:rPr>
          <w:rFonts w:ascii="Arial" w:hAnsi="Arial" w:cs="Arial"/>
          <w:b/>
          <w:sz w:val="24"/>
          <w:szCs w:val="24"/>
        </w:rPr>
        <w:t>HOMOLOGAÇÃO DE RESCISÃO CONTRATUAL</w:t>
      </w:r>
    </w:p>
    <w:p w:rsidR="0074176B" w:rsidRPr="00296C27" w:rsidRDefault="00984369" w:rsidP="00753E99">
      <w:pPr>
        <w:jc w:val="both"/>
        <w:rPr>
          <w:rFonts w:ascii="Arial" w:hAnsi="Arial" w:cs="Arial"/>
          <w:sz w:val="24"/>
          <w:szCs w:val="24"/>
        </w:rPr>
      </w:pPr>
      <w:r w:rsidRPr="00296C27">
        <w:rPr>
          <w:rFonts w:ascii="Arial" w:hAnsi="Arial" w:cs="Arial"/>
          <w:sz w:val="24"/>
          <w:szCs w:val="24"/>
        </w:rPr>
        <w:t>O BANCO</w:t>
      </w:r>
      <w:r w:rsidR="0074176B" w:rsidRPr="00296C27">
        <w:rPr>
          <w:rFonts w:ascii="Arial" w:hAnsi="Arial" w:cs="Arial"/>
          <w:sz w:val="24"/>
          <w:szCs w:val="24"/>
        </w:rPr>
        <w:t xml:space="preserve"> se apresentará</w:t>
      </w:r>
      <w:r w:rsidR="009E7FF4" w:rsidRPr="00296C27">
        <w:rPr>
          <w:rFonts w:ascii="Arial" w:hAnsi="Arial" w:cs="Arial"/>
          <w:sz w:val="24"/>
          <w:szCs w:val="24"/>
        </w:rPr>
        <w:t xml:space="preserve"> obrigatoriamente</w:t>
      </w:r>
      <w:r w:rsidR="0074176B" w:rsidRPr="00296C27">
        <w:rPr>
          <w:rFonts w:ascii="Arial" w:hAnsi="Arial" w:cs="Arial"/>
          <w:sz w:val="24"/>
          <w:szCs w:val="24"/>
        </w:rPr>
        <w:t xml:space="preserve"> perante o Sindicato para a homologação da rescisão contratual dos </w:t>
      </w:r>
      <w:r w:rsidR="00EB3B33">
        <w:rPr>
          <w:rFonts w:ascii="Arial" w:hAnsi="Arial" w:cs="Arial"/>
          <w:sz w:val="24"/>
          <w:szCs w:val="24"/>
        </w:rPr>
        <w:t>funcionário</w:t>
      </w:r>
      <w:r w:rsidR="0074176B" w:rsidRPr="00296C27">
        <w:rPr>
          <w:rFonts w:ascii="Arial" w:hAnsi="Arial" w:cs="Arial"/>
          <w:sz w:val="24"/>
          <w:szCs w:val="24"/>
        </w:rPr>
        <w:t>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w:t>
      </w:r>
    </w:p>
    <w:p w:rsidR="0074176B" w:rsidRPr="00296C27" w:rsidRDefault="0074176B"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3</w:t>
      </w:r>
      <w:r w:rsidR="00DA4EC6">
        <w:rPr>
          <w:rFonts w:ascii="Arial" w:hAnsi="Arial" w:cs="Arial"/>
          <w:b/>
          <w:sz w:val="24"/>
          <w:szCs w:val="24"/>
        </w:rPr>
        <w:t>6</w:t>
      </w:r>
      <w:r w:rsidRPr="00296C27">
        <w:rPr>
          <w:rFonts w:ascii="Arial" w:hAnsi="Arial" w:cs="Arial"/>
          <w:b/>
          <w:sz w:val="24"/>
          <w:szCs w:val="24"/>
        </w:rPr>
        <w:t xml:space="preserve"> - ACIDENTES DE TRABALHO </w:t>
      </w:r>
    </w:p>
    <w:p w:rsidR="0074176B" w:rsidRPr="00296C27" w:rsidRDefault="00984369" w:rsidP="00753E99">
      <w:pPr>
        <w:jc w:val="both"/>
        <w:rPr>
          <w:rFonts w:ascii="Arial" w:hAnsi="Arial" w:cs="Arial"/>
          <w:sz w:val="24"/>
          <w:szCs w:val="24"/>
        </w:rPr>
      </w:pPr>
      <w:r w:rsidRPr="00296C27">
        <w:rPr>
          <w:rFonts w:ascii="Arial" w:hAnsi="Arial" w:cs="Arial"/>
          <w:sz w:val="24"/>
          <w:szCs w:val="24"/>
        </w:rPr>
        <w:t>O BANCO</w:t>
      </w:r>
      <w:r w:rsidR="0074176B" w:rsidRPr="00296C27">
        <w:rPr>
          <w:rFonts w:ascii="Arial" w:hAnsi="Arial" w:cs="Arial"/>
          <w:sz w:val="24"/>
          <w:szCs w:val="24"/>
        </w:rPr>
        <w:t xml:space="preserve"> remeterá aos sindicatos profissionais convenentes, mensalmente, cópia de todas as Comunicações de Acidentes de Trabalho – CATs e de todos os tipos de afastamentos.</w:t>
      </w:r>
    </w:p>
    <w:p w:rsidR="0074176B" w:rsidRPr="00296C27" w:rsidRDefault="0074176B" w:rsidP="00753E99">
      <w:pPr>
        <w:jc w:val="both"/>
        <w:rPr>
          <w:rFonts w:ascii="Arial" w:hAnsi="Arial" w:cs="Arial"/>
          <w:sz w:val="24"/>
          <w:szCs w:val="24"/>
        </w:rPr>
      </w:pPr>
      <w:r w:rsidRPr="00296C27">
        <w:rPr>
          <w:rFonts w:ascii="Arial" w:hAnsi="Arial" w:cs="Arial"/>
          <w:b/>
          <w:sz w:val="24"/>
          <w:szCs w:val="24"/>
        </w:rPr>
        <w:t>Parágrafo Único</w:t>
      </w:r>
      <w:r w:rsidRPr="00296C27">
        <w:rPr>
          <w:rFonts w:ascii="Arial" w:hAnsi="Arial" w:cs="Arial"/>
          <w:sz w:val="24"/>
          <w:szCs w:val="24"/>
        </w:rPr>
        <w:t xml:space="preserve"> – Será considerado acidente de trabalho o evento que ocorrer durante o deslocamento do </w:t>
      </w:r>
      <w:r w:rsidR="00EB3B33">
        <w:rPr>
          <w:rFonts w:ascii="Arial" w:hAnsi="Arial" w:cs="Arial"/>
          <w:sz w:val="24"/>
          <w:szCs w:val="24"/>
        </w:rPr>
        <w:t>funcionário</w:t>
      </w:r>
      <w:r w:rsidRPr="00296C27">
        <w:rPr>
          <w:rFonts w:ascii="Arial" w:hAnsi="Arial" w:cs="Arial"/>
          <w:sz w:val="24"/>
          <w:szCs w:val="24"/>
        </w:rPr>
        <w:t>, entre a residência/banco e do banco/residência.</w:t>
      </w:r>
    </w:p>
    <w:p w:rsidR="00753E99" w:rsidRPr="00296C27" w:rsidRDefault="00753E99" w:rsidP="00753E99">
      <w:pPr>
        <w:jc w:val="both"/>
        <w:rPr>
          <w:rFonts w:ascii="Arial" w:hAnsi="Arial" w:cs="Arial"/>
          <w:b/>
          <w:sz w:val="24"/>
          <w:szCs w:val="24"/>
        </w:rPr>
      </w:pPr>
      <w:r w:rsidRPr="00296C27">
        <w:rPr>
          <w:rFonts w:ascii="Arial" w:hAnsi="Arial" w:cs="Arial"/>
          <w:b/>
          <w:sz w:val="24"/>
          <w:szCs w:val="24"/>
        </w:rPr>
        <w:lastRenderedPageBreak/>
        <w:t xml:space="preserve">CLÁUSULA </w:t>
      </w:r>
      <w:r w:rsidR="00435398" w:rsidRPr="00296C27">
        <w:rPr>
          <w:rFonts w:ascii="Arial" w:hAnsi="Arial" w:cs="Arial"/>
          <w:b/>
          <w:sz w:val="24"/>
          <w:szCs w:val="24"/>
        </w:rPr>
        <w:t>3</w:t>
      </w:r>
      <w:r w:rsidR="00DA4EC6">
        <w:rPr>
          <w:rFonts w:ascii="Arial" w:hAnsi="Arial" w:cs="Arial"/>
          <w:b/>
          <w:sz w:val="24"/>
          <w:szCs w:val="24"/>
        </w:rPr>
        <w:t>7</w:t>
      </w:r>
      <w:r w:rsidRPr="00296C27">
        <w:rPr>
          <w:rFonts w:ascii="Arial" w:hAnsi="Arial" w:cs="Arial"/>
          <w:b/>
          <w:sz w:val="24"/>
          <w:szCs w:val="24"/>
        </w:rPr>
        <w:t xml:space="preserve"> - ISONOMIA</w:t>
      </w:r>
    </w:p>
    <w:p w:rsidR="00753E99" w:rsidRPr="00296C27" w:rsidRDefault="00753E99" w:rsidP="00753E99">
      <w:pPr>
        <w:jc w:val="both"/>
        <w:rPr>
          <w:rFonts w:ascii="Arial" w:hAnsi="Arial" w:cs="Arial"/>
          <w:sz w:val="24"/>
          <w:szCs w:val="24"/>
        </w:rPr>
      </w:pPr>
      <w:r w:rsidRPr="00296C27">
        <w:rPr>
          <w:rFonts w:ascii="Arial" w:hAnsi="Arial" w:cs="Arial"/>
          <w:sz w:val="24"/>
          <w:szCs w:val="24"/>
        </w:rPr>
        <w:t>A partir da assinatura deste Acordo, o BANCO assegurará a todos os funcionários os mesmos benefícios e vantagens regulamentares a que fazem jus os funcionários admitidos até 31.08.1996.</w:t>
      </w:r>
    </w:p>
    <w:p w:rsidR="00283F6E" w:rsidRPr="00296C27" w:rsidRDefault="00753E99" w:rsidP="00753E99">
      <w:pPr>
        <w:jc w:val="both"/>
        <w:rPr>
          <w:rFonts w:ascii="Arial" w:hAnsi="Arial" w:cs="Arial"/>
          <w:b/>
          <w:sz w:val="24"/>
          <w:szCs w:val="24"/>
        </w:rPr>
      </w:pPr>
      <w:r w:rsidRPr="00296C27">
        <w:rPr>
          <w:rFonts w:ascii="Arial" w:hAnsi="Arial" w:cs="Arial"/>
          <w:b/>
          <w:sz w:val="24"/>
          <w:szCs w:val="24"/>
        </w:rPr>
        <w:t xml:space="preserve">CLÁUSULA </w:t>
      </w:r>
      <w:r w:rsidR="00435398" w:rsidRPr="00296C27">
        <w:rPr>
          <w:rFonts w:ascii="Arial" w:hAnsi="Arial" w:cs="Arial"/>
          <w:b/>
          <w:sz w:val="24"/>
          <w:szCs w:val="24"/>
        </w:rPr>
        <w:t>3</w:t>
      </w:r>
      <w:r w:rsidR="00DA4EC6">
        <w:rPr>
          <w:rFonts w:ascii="Arial" w:hAnsi="Arial" w:cs="Arial"/>
          <w:b/>
          <w:sz w:val="24"/>
          <w:szCs w:val="24"/>
        </w:rPr>
        <w:t>8</w:t>
      </w:r>
      <w:r w:rsidRPr="00296C27">
        <w:rPr>
          <w:rFonts w:ascii="Arial" w:hAnsi="Arial" w:cs="Arial"/>
          <w:b/>
          <w:sz w:val="24"/>
          <w:szCs w:val="24"/>
        </w:rPr>
        <w:t xml:space="preserve"> </w:t>
      </w:r>
      <w:r w:rsidR="00A876C7" w:rsidRPr="00296C27">
        <w:rPr>
          <w:rFonts w:ascii="Arial" w:hAnsi="Arial" w:cs="Arial"/>
          <w:b/>
          <w:sz w:val="24"/>
          <w:szCs w:val="24"/>
        </w:rPr>
        <w:t>–</w:t>
      </w:r>
      <w:r w:rsidRPr="00296C27">
        <w:rPr>
          <w:rFonts w:ascii="Arial" w:hAnsi="Arial" w:cs="Arial"/>
          <w:b/>
          <w:sz w:val="24"/>
          <w:szCs w:val="24"/>
        </w:rPr>
        <w:t xml:space="preserve"> </w:t>
      </w:r>
      <w:r w:rsidR="00283F6E" w:rsidRPr="00296C27">
        <w:rPr>
          <w:rFonts w:ascii="Arial" w:hAnsi="Arial" w:cs="Arial"/>
          <w:b/>
          <w:sz w:val="24"/>
          <w:szCs w:val="24"/>
        </w:rPr>
        <w:t>NEGOCIAÇÃO EXCLUSIVA COM O SINDICATO</w:t>
      </w:r>
      <w:r w:rsidR="008945B1" w:rsidRPr="00296C27">
        <w:rPr>
          <w:rFonts w:ascii="Arial" w:hAnsi="Arial" w:cs="Arial"/>
          <w:b/>
          <w:sz w:val="24"/>
          <w:szCs w:val="24"/>
        </w:rPr>
        <w:t xml:space="preserve"> DA CATEGORIA BANCÁRIA</w:t>
      </w:r>
    </w:p>
    <w:p w:rsidR="00283F6E" w:rsidRPr="00296C27" w:rsidRDefault="00283F6E" w:rsidP="00753E99">
      <w:pPr>
        <w:jc w:val="both"/>
        <w:rPr>
          <w:rFonts w:ascii="Arial" w:hAnsi="Arial" w:cs="Arial"/>
          <w:sz w:val="24"/>
          <w:szCs w:val="24"/>
        </w:rPr>
      </w:pPr>
      <w:r w:rsidRPr="00296C27">
        <w:rPr>
          <w:rFonts w:ascii="Arial" w:hAnsi="Arial" w:cs="Arial"/>
          <w:sz w:val="24"/>
          <w:szCs w:val="24"/>
        </w:rPr>
        <w:t>As partes ajustam entre si que todas as negociações serão exclusiva</w:t>
      </w:r>
      <w:r w:rsidR="00547B11">
        <w:rPr>
          <w:rFonts w:ascii="Arial" w:hAnsi="Arial" w:cs="Arial"/>
          <w:sz w:val="24"/>
          <w:szCs w:val="24"/>
        </w:rPr>
        <w:t>s</w:t>
      </w:r>
      <w:r w:rsidRPr="00296C27">
        <w:rPr>
          <w:rFonts w:ascii="Arial" w:hAnsi="Arial" w:cs="Arial"/>
          <w:sz w:val="24"/>
          <w:szCs w:val="24"/>
        </w:rPr>
        <w:t xml:space="preserve"> </w:t>
      </w:r>
      <w:r w:rsidR="008945B1" w:rsidRPr="00296C27">
        <w:rPr>
          <w:rFonts w:ascii="Arial" w:hAnsi="Arial" w:cs="Arial"/>
          <w:sz w:val="24"/>
          <w:szCs w:val="24"/>
        </w:rPr>
        <w:t>com os sindicatos categoria bancária.</w:t>
      </w:r>
    </w:p>
    <w:p w:rsidR="00A876C7" w:rsidRPr="00296C27" w:rsidRDefault="00435398" w:rsidP="00753E99">
      <w:pPr>
        <w:jc w:val="both"/>
        <w:rPr>
          <w:rFonts w:ascii="Arial" w:hAnsi="Arial" w:cs="Arial"/>
          <w:b/>
          <w:sz w:val="24"/>
          <w:szCs w:val="24"/>
        </w:rPr>
      </w:pPr>
      <w:r w:rsidRPr="00296C27">
        <w:rPr>
          <w:rFonts w:ascii="Arial" w:hAnsi="Arial" w:cs="Arial"/>
          <w:b/>
          <w:sz w:val="24"/>
          <w:szCs w:val="24"/>
        </w:rPr>
        <w:t>CLÁUSULA 3</w:t>
      </w:r>
      <w:r w:rsidR="00DA4EC6">
        <w:rPr>
          <w:rFonts w:ascii="Arial" w:hAnsi="Arial" w:cs="Arial"/>
          <w:b/>
          <w:sz w:val="24"/>
          <w:szCs w:val="24"/>
        </w:rPr>
        <w:t>9</w:t>
      </w:r>
      <w:r w:rsidR="008945B1" w:rsidRPr="00296C27">
        <w:rPr>
          <w:rFonts w:ascii="Arial" w:hAnsi="Arial" w:cs="Arial"/>
          <w:b/>
          <w:sz w:val="24"/>
          <w:szCs w:val="24"/>
        </w:rPr>
        <w:t xml:space="preserve"> - </w:t>
      </w:r>
      <w:r w:rsidR="00A876C7" w:rsidRPr="00296C27">
        <w:rPr>
          <w:rFonts w:ascii="Arial" w:hAnsi="Arial" w:cs="Arial"/>
          <w:b/>
          <w:sz w:val="24"/>
          <w:szCs w:val="24"/>
        </w:rPr>
        <w:t>ABRANGÊNCIA DO ACORDO COLETIVO DE TRABALHO</w:t>
      </w:r>
    </w:p>
    <w:p w:rsidR="00A876C7" w:rsidRPr="00296C27" w:rsidRDefault="00A876C7" w:rsidP="00753E99">
      <w:pPr>
        <w:jc w:val="both"/>
        <w:rPr>
          <w:rFonts w:ascii="Arial" w:hAnsi="Arial" w:cs="Arial"/>
          <w:sz w:val="24"/>
          <w:szCs w:val="24"/>
        </w:rPr>
      </w:pPr>
      <w:r w:rsidRPr="00296C27">
        <w:rPr>
          <w:rFonts w:ascii="Arial" w:hAnsi="Arial" w:cs="Arial"/>
          <w:sz w:val="24"/>
          <w:szCs w:val="24"/>
        </w:rPr>
        <w:t>O Acordo Coletivo de Trabalho será aplicado para todos os funcionários, independente da sua escolaridade e remuneração.</w:t>
      </w:r>
    </w:p>
    <w:p w:rsidR="00753E99" w:rsidRPr="00296C27" w:rsidRDefault="00435398" w:rsidP="00753E99">
      <w:pPr>
        <w:jc w:val="both"/>
        <w:rPr>
          <w:rFonts w:ascii="Arial" w:hAnsi="Arial" w:cs="Arial"/>
          <w:b/>
          <w:sz w:val="24"/>
          <w:szCs w:val="24"/>
        </w:rPr>
      </w:pPr>
      <w:r w:rsidRPr="00296C27">
        <w:rPr>
          <w:rFonts w:ascii="Arial" w:hAnsi="Arial" w:cs="Arial"/>
          <w:b/>
          <w:sz w:val="24"/>
          <w:szCs w:val="24"/>
        </w:rPr>
        <w:t xml:space="preserve">CLÁUSULA </w:t>
      </w:r>
      <w:r w:rsidR="00DA4EC6">
        <w:rPr>
          <w:rFonts w:ascii="Arial" w:hAnsi="Arial" w:cs="Arial"/>
          <w:b/>
          <w:sz w:val="24"/>
          <w:szCs w:val="24"/>
        </w:rPr>
        <w:t>40</w:t>
      </w:r>
      <w:r w:rsidR="008945B1" w:rsidRPr="00296C27">
        <w:rPr>
          <w:rFonts w:ascii="Arial" w:hAnsi="Arial" w:cs="Arial"/>
          <w:b/>
          <w:sz w:val="24"/>
          <w:szCs w:val="24"/>
        </w:rPr>
        <w:t xml:space="preserve"> - </w:t>
      </w:r>
      <w:r w:rsidR="00753E99" w:rsidRPr="00296C27">
        <w:rPr>
          <w:rFonts w:ascii="Arial" w:hAnsi="Arial" w:cs="Arial"/>
          <w:b/>
          <w:sz w:val="24"/>
          <w:szCs w:val="24"/>
        </w:rPr>
        <w:t>VIGÊNCIA</w:t>
      </w:r>
    </w:p>
    <w:p w:rsidR="00753E99" w:rsidRPr="00296C27" w:rsidRDefault="00753E99" w:rsidP="00753E99">
      <w:pPr>
        <w:jc w:val="both"/>
        <w:rPr>
          <w:rFonts w:ascii="Arial" w:hAnsi="Arial" w:cs="Arial"/>
          <w:sz w:val="24"/>
          <w:szCs w:val="24"/>
        </w:rPr>
      </w:pPr>
      <w:r w:rsidRPr="00296C27">
        <w:rPr>
          <w:rFonts w:ascii="Arial" w:hAnsi="Arial" w:cs="Arial"/>
          <w:sz w:val="24"/>
          <w:szCs w:val="24"/>
        </w:rPr>
        <w:t>As cláusulas do presente Acordo terão vigência no período de 1º/09/2018 a 31/08/2019. Para que produza seus efeitos jurídicos e legais, as partes assinam este Instrumento em 4 (quatro) vias de igual teor e forma, devendo uma via ser depositada no Ministério do Trabalho e Emprego.</w:t>
      </w:r>
    </w:p>
    <w:p w:rsidR="00753E99" w:rsidRPr="00296C27" w:rsidRDefault="00753E99" w:rsidP="00753E99">
      <w:pPr>
        <w:jc w:val="both"/>
        <w:rPr>
          <w:rFonts w:ascii="Arial" w:hAnsi="Arial" w:cs="Arial"/>
          <w:sz w:val="24"/>
          <w:szCs w:val="24"/>
        </w:rPr>
      </w:pPr>
      <w:r w:rsidRPr="00296C27">
        <w:rPr>
          <w:rFonts w:ascii="Arial" w:hAnsi="Arial" w:cs="Arial"/>
          <w:b/>
          <w:sz w:val="24"/>
          <w:szCs w:val="24"/>
        </w:rPr>
        <w:t>Parágrafo Único</w:t>
      </w:r>
      <w:r w:rsidR="00547B11">
        <w:rPr>
          <w:rFonts w:ascii="Arial" w:hAnsi="Arial" w:cs="Arial"/>
          <w:b/>
          <w:sz w:val="24"/>
          <w:szCs w:val="24"/>
        </w:rPr>
        <w:t xml:space="preserve"> </w:t>
      </w:r>
      <w:r w:rsidRPr="00296C27">
        <w:rPr>
          <w:rFonts w:ascii="Arial" w:hAnsi="Arial" w:cs="Arial"/>
          <w:sz w:val="24"/>
          <w:szCs w:val="24"/>
        </w:rPr>
        <w:t>- Fica garantida a extensão da vigência do presente acordo, até que novo ACT seja assinado.</w:t>
      </w:r>
    </w:p>
    <w:sectPr w:rsidR="00753E99" w:rsidRPr="00296C27" w:rsidSect="00DA4EC6">
      <w:footerReference w:type="default" r:id="rId7"/>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E9" w:rsidRDefault="000639E9" w:rsidP="00296C27">
      <w:pPr>
        <w:spacing w:after="0" w:line="240" w:lineRule="auto"/>
      </w:pPr>
      <w:r>
        <w:separator/>
      </w:r>
    </w:p>
  </w:endnote>
  <w:endnote w:type="continuationSeparator" w:id="0">
    <w:p w:rsidR="000639E9" w:rsidRDefault="000639E9" w:rsidP="0029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27" w:rsidRPr="003E0702" w:rsidRDefault="00296C27" w:rsidP="00296C27">
    <w:pPr>
      <w:pStyle w:val="Rodap"/>
      <w:jc w:val="center"/>
      <w:rPr>
        <w:sz w:val="16"/>
        <w:szCs w:val="16"/>
      </w:rPr>
    </w:pPr>
    <w:r w:rsidRPr="003E0702">
      <w:rPr>
        <w:sz w:val="16"/>
        <w:szCs w:val="16"/>
      </w:rPr>
      <w:fldChar w:fldCharType="begin"/>
    </w:r>
    <w:r w:rsidRPr="00A64292">
      <w:rPr>
        <w:sz w:val="16"/>
        <w:szCs w:val="16"/>
      </w:rPr>
      <w:instrText xml:space="preserve"> PAGE </w:instrText>
    </w:r>
    <w:r w:rsidRPr="003E0702">
      <w:rPr>
        <w:sz w:val="16"/>
        <w:szCs w:val="16"/>
      </w:rPr>
      <w:fldChar w:fldCharType="separate"/>
    </w:r>
    <w:r w:rsidR="00AC605B">
      <w:rPr>
        <w:noProof/>
        <w:sz w:val="16"/>
        <w:szCs w:val="16"/>
      </w:rPr>
      <w:t>2</w:t>
    </w:r>
    <w:r w:rsidRPr="003E0702">
      <w:rPr>
        <w:sz w:val="16"/>
        <w:szCs w:val="16"/>
      </w:rPr>
      <w:fldChar w:fldCharType="end"/>
    </w:r>
    <w:r w:rsidRPr="003E0702">
      <w:rPr>
        <w:sz w:val="16"/>
        <w:szCs w:val="16"/>
      </w:rPr>
      <w:t>/1</w:t>
    </w:r>
    <w:r>
      <w:rPr>
        <w:sz w:val="16"/>
        <w:szCs w:val="16"/>
      </w:rPr>
      <w:t>4</w:t>
    </w:r>
  </w:p>
  <w:p w:rsidR="00296C27" w:rsidRDefault="00296C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E9" w:rsidRDefault="000639E9" w:rsidP="00296C27">
      <w:pPr>
        <w:spacing w:after="0" w:line="240" w:lineRule="auto"/>
      </w:pPr>
      <w:r>
        <w:separator/>
      </w:r>
    </w:p>
  </w:footnote>
  <w:footnote w:type="continuationSeparator" w:id="0">
    <w:p w:rsidR="000639E9" w:rsidRDefault="000639E9" w:rsidP="00296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AB"/>
    <w:rsid w:val="00027919"/>
    <w:rsid w:val="00036DF6"/>
    <w:rsid w:val="00057949"/>
    <w:rsid w:val="000639E9"/>
    <w:rsid w:val="00097DED"/>
    <w:rsid w:val="000F3C45"/>
    <w:rsid w:val="0011206E"/>
    <w:rsid w:val="001B4792"/>
    <w:rsid w:val="001F2CAC"/>
    <w:rsid w:val="00203A09"/>
    <w:rsid w:val="0025295E"/>
    <w:rsid w:val="00266C93"/>
    <w:rsid w:val="00283F6E"/>
    <w:rsid w:val="00296C27"/>
    <w:rsid w:val="002A453E"/>
    <w:rsid w:val="002A799E"/>
    <w:rsid w:val="00346848"/>
    <w:rsid w:val="00347D18"/>
    <w:rsid w:val="0035228E"/>
    <w:rsid w:val="003D6438"/>
    <w:rsid w:val="003E1667"/>
    <w:rsid w:val="003E6B80"/>
    <w:rsid w:val="003F1C64"/>
    <w:rsid w:val="004333E6"/>
    <w:rsid w:val="00435398"/>
    <w:rsid w:val="0045595F"/>
    <w:rsid w:val="00475C19"/>
    <w:rsid w:val="00487D40"/>
    <w:rsid w:val="004E247E"/>
    <w:rsid w:val="004F69AB"/>
    <w:rsid w:val="0051394E"/>
    <w:rsid w:val="00521E3E"/>
    <w:rsid w:val="00547B11"/>
    <w:rsid w:val="00574CB6"/>
    <w:rsid w:val="00575688"/>
    <w:rsid w:val="005D3CE6"/>
    <w:rsid w:val="005E5CCD"/>
    <w:rsid w:val="006211AE"/>
    <w:rsid w:val="0063259C"/>
    <w:rsid w:val="0063452A"/>
    <w:rsid w:val="006561DF"/>
    <w:rsid w:val="00664564"/>
    <w:rsid w:val="00672EA8"/>
    <w:rsid w:val="006B0948"/>
    <w:rsid w:val="006B2D00"/>
    <w:rsid w:val="006C0479"/>
    <w:rsid w:val="006D6582"/>
    <w:rsid w:val="006E4A8F"/>
    <w:rsid w:val="006E7172"/>
    <w:rsid w:val="007021CB"/>
    <w:rsid w:val="007122EF"/>
    <w:rsid w:val="00716AC8"/>
    <w:rsid w:val="0074176B"/>
    <w:rsid w:val="00744BCB"/>
    <w:rsid w:val="00753E99"/>
    <w:rsid w:val="00792DD1"/>
    <w:rsid w:val="007B7C57"/>
    <w:rsid w:val="007D4A1C"/>
    <w:rsid w:val="00825324"/>
    <w:rsid w:val="00825BF0"/>
    <w:rsid w:val="00835B6D"/>
    <w:rsid w:val="00842688"/>
    <w:rsid w:val="0085708B"/>
    <w:rsid w:val="008945B1"/>
    <w:rsid w:val="008F0099"/>
    <w:rsid w:val="009038C8"/>
    <w:rsid w:val="00942E91"/>
    <w:rsid w:val="00954F52"/>
    <w:rsid w:val="00984369"/>
    <w:rsid w:val="009907B4"/>
    <w:rsid w:val="009C14D5"/>
    <w:rsid w:val="009C3840"/>
    <w:rsid w:val="009D39FC"/>
    <w:rsid w:val="009D6FDA"/>
    <w:rsid w:val="009E7FF4"/>
    <w:rsid w:val="00A37278"/>
    <w:rsid w:val="00A4675A"/>
    <w:rsid w:val="00A55FD2"/>
    <w:rsid w:val="00A81B08"/>
    <w:rsid w:val="00A81CC3"/>
    <w:rsid w:val="00A8460E"/>
    <w:rsid w:val="00A876C7"/>
    <w:rsid w:val="00A877F4"/>
    <w:rsid w:val="00AA1A20"/>
    <w:rsid w:val="00AC605B"/>
    <w:rsid w:val="00AE115A"/>
    <w:rsid w:val="00B238EA"/>
    <w:rsid w:val="00B346A3"/>
    <w:rsid w:val="00B639F0"/>
    <w:rsid w:val="00BA4498"/>
    <w:rsid w:val="00BC5990"/>
    <w:rsid w:val="00C00476"/>
    <w:rsid w:val="00C1605D"/>
    <w:rsid w:val="00C220D3"/>
    <w:rsid w:val="00C61947"/>
    <w:rsid w:val="00CA7B17"/>
    <w:rsid w:val="00CE17CE"/>
    <w:rsid w:val="00D1638C"/>
    <w:rsid w:val="00D274A4"/>
    <w:rsid w:val="00D5674F"/>
    <w:rsid w:val="00D86CE4"/>
    <w:rsid w:val="00DA4EC6"/>
    <w:rsid w:val="00E24BDF"/>
    <w:rsid w:val="00E30C18"/>
    <w:rsid w:val="00E5409F"/>
    <w:rsid w:val="00EB3B33"/>
    <w:rsid w:val="00ED4ABA"/>
    <w:rsid w:val="00EE06BC"/>
    <w:rsid w:val="00EF23CC"/>
    <w:rsid w:val="00F01D6E"/>
    <w:rsid w:val="00F5654D"/>
    <w:rsid w:val="00FB5F38"/>
    <w:rsid w:val="00FD2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62F6-D259-452E-9B4E-A4F7D6FA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69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69AB"/>
    <w:rPr>
      <w:rFonts w:ascii="Tahoma" w:hAnsi="Tahoma" w:cs="Tahoma"/>
      <w:sz w:val="16"/>
      <w:szCs w:val="16"/>
    </w:rPr>
  </w:style>
  <w:style w:type="paragraph" w:styleId="Cabealho">
    <w:name w:val="header"/>
    <w:basedOn w:val="Normal"/>
    <w:link w:val="CabealhoChar"/>
    <w:uiPriority w:val="99"/>
    <w:unhideWhenUsed/>
    <w:rsid w:val="00296C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6C27"/>
  </w:style>
  <w:style w:type="paragraph" w:styleId="Rodap">
    <w:name w:val="footer"/>
    <w:basedOn w:val="Normal"/>
    <w:link w:val="RodapChar"/>
    <w:unhideWhenUsed/>
    <w:rsid w:val="00296C27"/>
    <w:pPr>
      <w:tabs>
        <w:tab w:val="center" w:pos="4252"/>
        <w:tab w:val="right" w:pos="8504"/>
      </w:tabs>
      <w:spacing w:after="0" w:line="240" w:lineRule="auto"/>
    </w:pPr>
  </w:style>
  <w:style w:type="character" w:customStyle="1" w:styleId="RodapChar">
    <w:name w:val="Rodapé Char"/>
    <w:basedOn w:val="Fontepargpadro"/>
    <w:link w:val="Rodap"/>
    <w:rsid w:val="0029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4097</Words>
  <Characters>22127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Marcia Freitas</cp:lastModifiedBy>
  <cp:revision>2</cp:revision>
  <cp:lastPrinted>2018-06-12T13:40:00Z</cp:lastPrinted>
  <dcterms:created xsi:type="dcterms:W3CDTF">2018-06-12T14:31:00Z</dcterms:created>
  <dcterms:modified xsi:type="dcterms:W3CDTF">2018-06-12T14:31:00Z</dcterms:modified>
</cp:coreProperties>
</file>